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Default Extension="gif" ContentType="image/gif"/>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15" w:type="dxa"/>
        <w:jc w:val="center"/>
        <w:tblCellSpacing w:w="0" w:type="dxa"/>
        <w:tblBorders>
          <w:top w:val="outset" w:sz="12" w:space="0" w:color="000000"/>
          <w:left w:val="outset" w:sz="12" w:space="0" w:color="000000"/>
          <w:bottom w:val="outset" w:sz="12" w:space="0" w:color="000000"/>
          <w:right w:val="outset" w:sz="12" w:space="0" w:color="000000"/>
        </w:tblBorders>
        <w:tblCellMar>
          <w:left w:w="0" w:type="dxa"/>
          <w:right w:w="0" w:type="dxa"/>
        </w:tblCellMar>
        <w:tblLook w:val="04A0"/>
      </w:tblPr>
      <w:tblGrid>
        <w:gridCol w:w="1057"/>
        <w:gridCol w:w="1364"/>
        <w:gridCol w:w="2081"/>
        <w:gridCol w:w="1809"/>
        <w:gridCol w:w="1565"/>
        <w:gridCol w:w="1514"/>
      </w:tblGrid>
      <w:tr w:rsidR="00167508" w:rsidRPr="00167508">
        <w:trPr>
          <w:trHeight w:val="795"/>
          <w:tblCellSpacing w:w="0" w:type="dxa"/>
          <w:jc w:val="center"/>
        </w:trPr>
        <w:tc>
          <w:tcPr>
            <w:tcW w:w="11055" w:type="dxa"/>
            <w:gridSpan w:val="6"/>
            <w:tcBorders>
              <w:top w:val="outset" w:sz="6" w:space="0" w:color="000000"/>
              <w:left w:val="outset" w:sz="6" w:space="0" w:color="000000"/>
              <w:bottom w:val="outset" w:sz="6" w:space="0" w:color="000000"/>
              <w:right w:val="outset" w:sz="6" w:space="0" w:color="000000"/>
            </w:tcBorders>
            <w:shd w:val="clear" w:color="auto" w:fill="FFFFFF"/>
            <w:vAlign w:val="center"/>
            <w:hideMark/>
          </w:tcPr>
          <w:p w:rsidR="00167508" w:rsidRPr="00167508" w:rsidRDefault="00167508" w:rsidP="00167508">
            <w:pPr>
              <w:spacing w:before="100" w:beforeAutospacing="1" w:after="100" w:afterAutospacing="1" w:line="24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color w:val="0000FF"/>
                <w:sz w:val="24"/>
                <w:szCs w:val="24"/>
              </w:rPr>
              <w:drawing>
                <wp:inline distT="0" distB="0" distL="0" distR="0">
                  <wp:extent cx="7051040" cy="506730"/>
                  <wp:effectExtent l="19050" t="0" r="0" b="0"/>
                  <wp:docPr id="1" name="Picture 1" descr="http://www.madelectrical.com/images/logo4.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madelectrical.com/images/logo4.gif">
                            <a:hlinkClick r:id="rId4"/>
                          </pic:cNvPr>
                          <pic:cNvPicPr>
                            <a:picLocks noChangeAspect="1" noChangeArrowheads="1"/>
                          </pic:cNvPicPr>
                        </pic:nvPicPr>
                        <pic:blipFill>
                          <a:blip r:embed="rId5" cstate="print"/>
                          <a:srcRect/>
                          <a:stretch>
                            <a:fillRect/>
                          </a:stretch>
                        </pic:blipFill>
                        <pic:spPr bwMode="auto">
                          <a:xfrm>
                            <a:off x="0" y="0"/>
                            <a:ext cx="7051040" cy="506730"/>
                          </a:xfrm>
                          <a:prstGeom prst="rect">
                            <a:avLst/>
                          </a:prstGeom>
                          <a:noFill/>
                          <a:ln w="9525">
                            <a:noFill/>
                            <a:miter lim="800000"/>
                            <a:headEnd/>
                            <a:tailEnd/>
                          </a:ln>
                        </pic:spPr>
                      </pic:pic>
                    </a:graphicData>
                  </a:graphic>
                </wp:inline>
              </w:drawing>
            </w:r>
          </w:p>
        </w:tc>
      </w:tr>
      <w:tr w:rsidR="00167508" w:rsidRPr="00167508">
        <w:trPr>
          <w:trHeight w:val="135"/>
          <w:tblCellSpacing w:w="0" w:type="dxa"/>
          <w:jc w:val="center"/>
        </w:trPr>
        <w:tc>
          <w:tcPr>
            <w:tcW w:w="11055" w:type="dxa"/>
            <w:gridSpan w:val="6"/>
            <w:tcBorders>
              <w:top w:val="outset" w:sz="6" w:space="0" w:color="000000"/>
              <w:left w:val="outset" w:sz="6" w:space="0" w:color="000000"/>
              <w:bottom w:val="outset" w:sz="6" w:space="0" w:color="000000"/>
              <w:right w:val="outset" w:sz="6" w:space="0" w:color="000000"/>
            </w:tcBorders>
            <w:shd w:val="clear" w:color="auto" w:fill="FFFFFF"/>
            <w:vAlign w:val="center"/>
            <w:hideMark/>
          </w:tcPr>
          <w:p w:rsidR="00167508" w:rsidRPr="00167508" w:rsidRDefault="00167508" w:rsidP="00167508">
            <w:pPr>
              <w:spacing w:after="0" w:line="135" w:lineRule="atLeast"/>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extent cx="7051040" cy="88265"/>
                  <wp:effectExtent l="19050" t="0" r="0" b="0"/>
                  <wp:docPr id="2" name="Picture 2" descr="http://www.madelectrical.com/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www.madelectrical.com/images/bar.gif"/>
                          <pic:cNvPicPr>
                            <a:picLocks noChangeAspect="1" noChangeArrowheads="1"/>
                          </pic:cNvPicPr>
                        </pic:nvPicPr>
                        <pic:blipFill>
                          <a:blip r:embed="rId6" cstate="print"/>
                          <a:srcRect/>
                          <a:stretch>
                            <a:fillRect/>
                          </a:stretch>
                        </pic:blipFill>
                        <pic:spPr bwMode="auto">
                          <a:xfrm>
                            <a:off x="0" y="0"/>
                            <a:ext cx="7051040" cy="88265"/>
                          </a:xfrm>
                          <a:prstGeom prst="rect">
                            <a:avLst/>
                          </a:prstGeom>
                          <a:noFill/>
                          <a:ln w="9525">
                            <a:noFill/>
                            <a:miter lim="800000"/>
                            <a:headEnd/>
                            <a:tailEnd/>
                          </a:ln>
                        </pic:spPr>
                      </pic:pic>
                    </a:graphicData>
                  </a:graphic>
                </wp:inline>
              </w:drawing>
            </w:r>
          </w:p>
        </w:tc>
      </w:tr>
      <w:tr w:rsidR="00167508" w:rsidRPr="00167508">
        <w:trPr>
          <w:trHeight w:val="315"/>
          <w:tblCellSpacing w:w="0" w:type="dxa"/>
          <w:jc w:val="center"/>
        </w:trPr>
        <w:tc>
          <w:tcPr>
            <w:tcW w:w="1110" w:type="dxa"/>
            <w:tcBorders>
              <w:top w:val="outset" w:sz="6" w:space="0" w:color="000000"/>
              <w:left w:val="outset" w:sz="6" w:space="0" w:color="000000"/>
              <w:bottom w:val="outset" w:sz="6" w:space="0" w:color="000000"/>
              <w:right w:val="outset" w:sz="6" w:space="0" w:color="000000"/>
            </w:tcBorders>
            <w:shd w:val="clear" w:color="auto" w:fill="D3D3D3"/>
            <w:vAlign w:val="center"/>
            <w:hideMark/>
          </w:tcPr>
          <w:p w:rsidR="00167508" w:rsidRPr="00167508" w:rsidRDefault="00167508" w:rsidP="00167508">
            <w:pPr>
              <w:spacing w:before="100" w:beforeAutospacing="1" w:after="100" w:afterAutospacing="1" w:line="240" w:lineRule="auto"/>
              <w:jc w:val="center"/>
              <w:rPr>
                <w:rFonts w:ascii="Times New Roman" w:eastAsia="Times New Roman" w:hAnsi="Times New Roman" w:cs="Times New Roman"/>
                <w:sz w:val="24"/>
                <w:szCs w:val="24"/>
              </w:rPr>
            </w:pPr>
            <w:hyperlink r:id="rId7" w:history="1">
              <w:r w:rsidRPr="00167508">
                <w:rPr>
                  <w:rFonts w:ascii="Verdana" w:eastAsia="Times New Roman" w:hAnsi="Verdana" w:cs="Times New Roman"/>
                  <w:b/>
                  <w:bCs/>
                  <w:color w:val="FF0000"/>
                  <w:sz w:val="15"/>
                  <w:u w:val="single"/>
                </w:rPr>
                <w:t>Home</w:t>
              </w:r>
              <w:r w:rsidRPr="00167508">
                <w:rPr>
                  <w:rFonts w:ascii="Times New Roman" w:eastAsia="Times New Roman" w:hAnsi="Times New Roman" w:cs="Times New Roman"/>
                  <w:b/>
                  <w:bCs/>
                  <w:color w:val="0000FF"/>
                  <w:sz w:val="24"/>
                  <w:szCs w:val="24"/>
                  <w:u w:val="single"/>
                </w:rPr>
                <w:t xml:space="preserve"> </w:t>
              </w:r>
            </w:hyperlink>
          </w:p>
        </w:tc>
        <w:tc>
          <w:tcPr>
            <w:tcW w:w="1500" w:type="dxa"/>
            <w:tcBorders>
              <w:top w:val="outset" w:sz="6" w:space="0" w:color="000000"/>
              <w:left w:val="outset" w:sz="6" w:space="0" w:color="000000"/>
              <w:bottom w:val="outset" w:sz="6" w:space="0" w:color="000000"/>
              <w:right w:val="outset" w:sz="6" w:space="0" w:color="000000"/>
            </w:tcBorders>
            <w:shd w:val="clear" w:color="auto" w:fill="D3D3D3"/>
            <w:vAlign w:val="center"/>
            <w:hideMark/>
          </w:tcPr>
          <w:p w:rsidR="00167508" w:rsidRPr="00167508" w:rsidRDefault="00167508" w:rsidP="00167508">
            <w:pPr>
              <w:spacing w:after="0" w:line="240" w:lineRule="auto"/>
              <w:jc w:val="center"/>
              <w:rPr>
                <w:rFonts w:ascii="Times New Roman" w:eastAsia="Times New Roman" w:hAnsi="Times New Roman" w:cs="Times New Roman"/>
                <w:sz w:val="24"/>
                <w:szCs w:val="24"/>
              </w:rPr>
            </w:pPr>
            <w:hyperlink r:id="rId8" w:history="1">
              <w:r w:rsidRPr="00167508">
                <w:rPr>
                  <w:rFonts w:ascii="Verdana" w:eastAsia="Times New Roman" w:hAnsi="Verdana" w:cs="Times New Roman"/>
                  <w:b/>
                  <w:bCs/>
                  <w:color w:val="FF0000"/>
                  <w:sz w:val="15"/>
                  <w:u w:val="single"/>
                </w:rPr>
                <w:t>Catalog</w:t>
              </w:r>
              <w:r w:rsidRPr="00167508">
                <w:rPr>
                  <w:rFonts w:ascii="Times New Roman" w:eastAsia="Times New Roman" w:hAnsi="Times New Roman" w:cs="Times New Roman"/>
                  <w:b/>
                  <w:bCs/>
                  <w:color w:val="0000FF"/>
                  <w:sz w:val="24"/>
                  <w:szCs w:val="24"/>
                  <w:u w:val="single"/>
                </w:rPr>
                <w:t xml:space="preserve"> </w:t>
              </w:r>
            </w:hyperlink>
          </w:p>
        </w:tc>
        <w:tc>
          <w:tcPr>
            <w:tcW w:w="2535" w:type="dxa"/>
            <w:tcBorders>
              <w:top w:val="outset" w:sz="6" w:space="0" w:color="000000"/>
              <w:left w:val="outset" w:sz="6" w:space="0" w:color="000000"/>
              <w:bottom w:val="outset" w:sz="6" w:space="0" w:color="000000"/>
              <w:right w:val="outset" w:sz="6" w:space="0" w:color="000000"/>
            </w:tcBorders>
            <w:shd w:val="clear" w:color="auto" w:fill="D3D3D3"/>
            <w:vAlign w:val="center"/>
            <w:hideMark/>
          </w:tcPr>
          <w:p w:rsidR="00167508" w:rsidRPr="00167508" w:rsidRDefault="00167508" w:rsidP="00167508">
            <w:pPr>
              <w:spacing w:after="0" w:line="240" w:lineRule="auto"/>
              <w:jc w:val="center"/>
              <w:rPr>
                <w:rFonts w:ascii="Times New Roman" w:eastAsia="Times New Roman" w:hAnsi="Times New Roman" w:cs="Times New Roman"/>
                <w:sz w:val="24"/>
                <w:szCs w:val="24"/>
              </w:rPr>
            </w:pPr>
            <w:hyperlink r:id="rId9" w:history="1">
              <w:r w:rsidRPr="00167508">
                <w:rPr>
                  <w:rFonts w:ascii="Verdana" w:eastAsia="Times New Roman" w:hAnsi="Verdana" w:cs="Times New Roman"/>
                  <w:b/>
                  <w:bCs/>
                  <w:color w:val="FF0000"/>
                  <w:sz w:val="15"/>
                  <w:u w:val="single"/>
                </w:rPr>
                <w:t>Ordering &amp; Shipping</w:t>
              </w:r>
              <w:r w:rsidRPr="00167508">
                <w:rPr>
                  <w:rFonts w:ascii="Times New Roman" w:eastAsia="Times New Roman" w:hAnsi="Times New Roman" w:cs="Times New Roman"/>
                  <w:b/>
                  <w:bCs/>
                  <w:color w:val="0000FF"/>
                  <w:sz w:val="24"/>
                  <w:szCs w:val="24"/>
                  <w:u w:val="single"/>
                </w:rPr>
                <w:t xml:space="preserve"> </w:t>
              </w:r>
            </w:hyperlink>
          </w:p>
        </w:tc>
        <w:tc>
          <w:tcPr>
            <w:tcW w:w="2070" w:type="dxa"/>
            <w:tcBorders>
              <w:top w:val="outset" w:sz="6" w:space="0" w:color="000000"/>
              <w:left w:val="outset" w:sz="6" w:space="0" w:color="000000"/>
              <w:bottom w:val="outset" w:sz="6" w:space="0" w:color="000000"/>
              <w:right w:val="outset" w:sz="6" w:space="0" w:color="000000"/>
            </w:tcBorders>
            <w:shd w:val="clear" w:color="auto" w:fill="D3D3D3"/>
            <w:vAlign w:val="center"/>
            <w:hideMark/>
          </w:tcPr>
          <w:p w:rsidR="00167508" w:rsidRPr="00167508" w:rsidRDefault="00167508" w:rsidP="00167508">
            <w:pPr>
              <w:spacing w:after="0" w:line="240" w:lineRule="auto"/>
              <w:jc w:val="center"/>
              <w:rPr>
                <w:rFonts w:ascii="Times New Roman" w:eastAsia="Times New Roman" w:hAnsi="Times New Roman" w:cs="Times New Roman"/>
                <w:sz w:val="24"/>
                <w:szCs w:val="24"/>
              </w:rPr>
            </w:pPr>
            <w:hyperlink r:id="rId10" w:history="1">
              <w:r w:rsidRPr="00167508">
                <w:rPr>
                  <w:rFonts w:ascii="Verdana" w:eastAsia="Times New Roman" w:hAnsi="Verdana" w:cs="Times New Roman"/>
                  <w:b/>
                  <w:bCs/>
                  <w:color w:val="FF0000"/>
                  <w:sz w:val="15"/>
                  <w:u w:val="single"/>
                </w:rPr>
                <w:t>Electrical Tech</w:t>
              </w:r>
              <w:r w:rsidRPr="00167508">
                <w:rPr>
                  <w:rFonts w:ascii="Times New Roman" w:eastAsia="Times New Roman" w:hAnsi="Times New Roman" w:cs="Times New Roman"/>
                  <w:b/>
                  <w:bCs/>
                  <w:color w:val="0000FF"/>
                  <w:sz w:val="24"/>
                  <w:szCs w:val="24"/>
                  <w:u w:val="single"/>
                </w:rPr>
                <w:t xml:space="preserve"> </w:t>
              </w:r>
            </w:hyperlink>
          </w:p>
        </w:tc>
        <w:tc>
          <w:tcPr>
            <w:tcW w:w="2010" w:type="dxa"/>
            <w:tcBorders>
              <w:top w:val="outset" w:sz="6" w:space="0" w:color="000000"/>
              <w:left w:val="outset" w:sz="6" w:space="0" w:color="000000"/>
              <w:bottom w:val="outset" w:sz="6" w:space="0" w:color="000000"/>
              <w:right w:val="outset" w:sz="6" w:space="0" w:color="000000"/>
            </w:tcBorders>
            <w:shd w:val="clear" w:color="auto" w:fill="D3D3D3"/>
            <w:vAlign w:val="center"/>
            <w:hideMark/>
          </w:tcPr>
          <w:p w:rsidR="00167508" w:rsidRPr="00167508" w:rsidRDefault="00167508" w:rsidP="00167508">
            <w:pPr>
              <w:spacing w:after="0" w:line="240" w:lineRule="auto"/>
              <w:jc w:val="center"/>
              <w:rPr>
                <w:rFonts w:ascii="Times New Roman" w:eastAsia="Times New Roman" w:hAnsi="Times New Roman" w:cs="Times New Roman"/>
                <w:sz w:val="24"/>
                <w:szCs w:val="24"/>
              </w:rPr>
            </w:pPr>
            <w:hyperlink r:id="rId11" w:history="1">
              <w:r w:rsidRPr="00167508">
                <w:rPr>
                  <w:rFonts w:ascii="Verdana" w:eastAsia="Times New Roman" w:hAnsi="Verdana" w:cs="Times New Roman"/>
                  <w:b/>
                  <w:bCs/>
                  <w:color w:val="FF0000"/>
                  <w:sz w:val="15"/>
                  <w:u w:val="single"/>
                </w:rPr>
                <w:t>Work Shop Tips</w:t>
              </w:r>
              <w:r w:rsidRPr="00167508">
                <w:rPr>
                  <w:rFonts w:ascii="Times New Roman" w:eastAsia="Times New Roman" w:hAnsi="Times New Roman" w:cs="Times New Roman"/>
                  <w:b/>
                  <w:bCs/>
                  <w:color w:val="0000FF"/>
                  <w:sz w:val="24"/>
                  <w:szCs w:val="24"/>
                  <w:u w:val="single"/>
                </w:rPr>
                <w:t xml:space="preserve"> </w:t>
              </w:r>
            </w:hyperlink>
          </w:p>
        </w:tc>
        <w:tc>
          <w:tcPr>
            <w:tcW w:w="1830" w:type="dxa"/>
            <w:tcBorders>
              <w:top w:val="outset" w:sz="6" w:space="0" w:color="000000"/>
              <w:left w:val="outset" w:sz="6" w:space="0" w:color="000000"/>
              <w:bottom w:val="outset" w:sz="6" w:space="0" w:color="000000"/>
              <w:right w:val="outset" w:sz="6" w:space="0" w:color="000000"/>
            </w:tcBorders>
            <w:shd w:val="clear" w:color="auto" w:fill="D3D3D3"/>
            <w:vAlign w:val="center"/>
            <w:hideMark/>
          </w:tcPr>
          <w:p w:rsidR="00167508" w:rsidRPr="00167508" w:rsidRDefault="00167508" w:rsidP="00167508">
            <w:pPr>
              <w:spacing w:after="0" w:line="240" w:lineRule="auto"/>
              <w:jc w:val="center"/>
              <w:rPr>
                <w:rFonts w:ascii="Times New Roman" w:eastAsia="Times New Roman" w:hAnsi="Times New Roman" w:cs="Times New Roman"/>
                <w:sz w:val="24"/>
                <w:szCs w:val="24"/>
              </w:rPr>
            </w:pPr>
            <w:hyperlink r:id="rId12" w:history="1">
              <w:r w:rsidRPr="00167508">
                <w:rPr>
                  <w:rFonts w:ascii="Verdana" w:eastAsia="Times New Roman" w:hAnsi="Verdana" w:cs="Times New Roman"/>
                  <w:b/>
                  <w:bCs/>
                  <w:color w:val="FF0000"/>
                  <w:sz w:val="15"/>
                  <w:u w:val="single"/>
                </w:rPr>
                <w:t>About M.A.D.</w:t>
              </w:r>
              <w:r w:rsidRPr="00167508">
                <w:rPr>
                  <w:rFonts w:ascii="Times New Roman" w:eastAsia="Times New Roman" w:hAnsi="Times New Roman" w:cs="Times New Roman"/>
                  <w:b/>
                  <w:bCs/>
                  <w:color w:val="0000FF"/>
                  <w:sz w:val="24"/>
                  <w:szCs w:val="24"/>
                  <w:u w:val="single"/>
                </w:rPr>
                <w:t xml:space="preserve"> </w:t>
              </w:r>
            </w:hyperlink>
          </w:p>
        </w:tc>
      </w:tr>
      <w:tr w:rsidR="00167508" w:rsidRPr="00167508">
        <w:trPr>
          <w:trHeight w:val="1905"/>
          <w:tblCellSpacing w:w="0" w:type="dxa"/>
          <w:jc w:val="center"/>
        </w:trPr>
        <w:tc>
          <w:tcPr>
            <w:tcW w:w="10995" w:type="dxa"/>
            <w:gridSpan w:val="6"/>
            <w:tcBorders>
              <w:top w:val="outset" w:sz="6" w:space="0" w:color="000000"/>
              <w:left w:val="outset" w:sz="6" w:space="0" w:color="000000"/>
              <w:bottom w:val="outset" w:sz="6" w:space="0" w:color="000000"/>
              <w:right w:val="outset" w:sz="6" w:space="0" w:color="000000"/>
            </w:tcBorders>
            <w:shd w:val="clear" w:color="auto" w:fill="FFFFFF"/>
            <w:hideMark/>
          </w:tcPr>
          <w:p w:rsidR="00167508" w:rsidRPr="00167508" w:rsidRDefault="00167508" w:rsidP="00167508">
            <w:pPr>
              <w:spacing w:after="0" w:line="240" w:lineRule="auto"/>
              <w:rPr>
                <w:rFonts w:ascii="Times New Roman" w:eastAsia="Times New Roman" w:hAnsi="Times New Roman" w:cs="Times New Roman"/>
                <w:sz w:val="24"/>
                <w:szCs w:val="24"/>
              </w:rPr>
            </w:pPr>
            <w:r w:rsidRPr="00167508">
              <w:rPr>
                <w:rFonts w:ascii="Times New Roman" w:eastAsia="Times New Roman" w:hAnsi="Times New Roman" w:cs="Times New Roman"/>
                <w:sz w:val="24"/>
                <w:szCs w:val="24"/>
              </w:rPr>
              <w:t xml:space="preserve">            </w:t>
            </w:r>
          </w:p>
          <w:tbl>
            <w:tblPr>
              <w:tblW w:w="4350" w:type="pct"/>
              <w:jc w:val="center"/>
              <w:tblCellSpacing w:w="15" w:type="dxa"/>
              <w:tblCellMar>
                <w:top w:w="15" w:type="dxa"/>
                <w:left w:w="15" w:type="dxa"/>
                <w:bottom w:w="15" w:type="dxa"/>
                <w:right w:w="15" w:type="dxa"/>
              </w:tblCellMar>
              <w:tblLook w:val="04A0"/>
            </w:tblPr>
            <w:tblGrid>
              <w:gridCol w:w="8850"/>
            </w:tblGrid>
            <w:tr w:rsidR="00167508" w:rsidRPr="00167508">
              <w:trPr>
                <w:trHeight w:val="5295"/>
                <w:tblCellSpacing w:w="15" w:type="dxa"/>
                <w:jc w:val="center"/>
              </w:trPr>
              <w:tc>
                <w:tcPr>
                  <w:tcW w:w="5000" w:type="pct"/>
                  <w:shd w:val="clear" w:color="auto" w:fill="FFFFFF"/>
                  <w:hideMark/>
                </w:tcPr>
                <w:tbl>
                  <w:tblPr>
                    <w:tblW w:w="4750" w:type="pct"/>
                    <w:jc w:val="center"/>
                    <w:tblCellSpacing w:w="15" w:type="dxa"/>
                    <w:tblCellMar>
                      <w:top w:w="15" w:type="dxa"/>
                      <w:left w:w="15" w:type="dxa"/>
                      <w:bottom w:w="15" w:type="dxa"/>
                      <w:right w:w="15" w:type="dxa"/>
                    </w:tblCellMar>
                    <w:tblLook w:val="04A0"/>
                  </w:tblPr>
                  <w:tblGrid>
                    <w:gridCol w:w="8760"/>
                  </w:tblGrid>
                  <w:tr w:rsidR="00167508" w:rsidRPr="00167508">
                    <w:trPr>
                      <w:tblCellSpacing w:w="15" w:type="dxa"/>
                      <w:jc w:val="center"/>
                    </w:trPr>
                    <w:tc>
                      <w:tcPr>
                        <w:tcW w:w="5000" w:type="pct"/>
                        <w:vAlign w:val="center"/>
                        <w:hideMark/>
                      </w:tcPr>
                      <w:p w:rsidR="00167508" w:rsidRPr="00167508" w:rsidRDefault="00167508" w:rsidP="00167508">
                        <w:pPr>
                          <w:spacing w:before="100" w:beforeAutospacing="1" w:after="100" w:afterAutospacing="1" w:line="240" w:lineRule="auto"/>
                          <w:rPr>
                            <w:rFonts w:ascii="Times New Roman" w:eastAsia="Times New Roman" w:hAnsi="Times New Roman" w:cs="Times New Roman"/>
                            <w:sz w:val="24"/>
                            <w:szCs w:val="24"/>
                          </w:rPr>
                        </w:pPr>
                        <w:r w:rsidRPr="00167508">
                          <w:rPr>
                            <w:rFonts w:ascii="Verdana" w:eastAsia="Times New Roman" w:hAnsi="Verdana" w:cs="Times New Roman"/>
                            <w:b/>
                            <w:bCs/>
                            <w:sz w:val="24"/>
                            <w:szCs w:val="24"/>
                          </w:rPr>
                          <w:t xml:space="preserve">AMP gauges at the dash are troublesome. </w:t>
                        </w:r>
                      </w:p>
                      <w:p w:rsidR="00167508" w:rsidRPr="00167508" w:rsidRDefault="00167508" w:rsidP="00167508">
                        <w:pPr>
                          <w:spacing w:before="100" w:beforeAutospacing="1" w:after="100" w:afterAutospacing="1" w:line="240" w:lineRule="auto"/>
                          <w:rPr>
                            <w:rFonts w:ascii="Times New Roman" w:eastAsia="Times New Roman" w:hAnsi="Times New Roman" w:cs="Times New Roman"/>
                            <w:sz w:val="24"/>
                            <w:szCs w:val="24"/>
                          </w:rPr>
                        </w:pPr>
                        <w:r w:rsidRPr="00167508">
                          <w:rPr>
                            <w:rFonts w:ascii="Verdana" w:eastAsia="Times New Roman" w:hAnsi="Verdana" w:cs="Times New Roman"/>
                            <w:b/>
                            <w:bCs/>
                            <w:sz w:val="24"/>
                            <w:szCs w:val="24"/>
                          </w:rPr>
                          <w:t xml:space="preserve">They should be by-passed, and then install a VOLT gauge. </w:t>
                        </w:r>
                      </w:p>
                      <w:p w:rsidR="00167508" w:rsidRPr="00167508" w:rsidRDefault="00167508" w:rsidP="00167508">
                        <w:pPr>
                          <w:spacing w:before="100" w:beforeAutospacing="1" w:after="100" w:afterAutospacing="1" w:line="240" w:lineRule="auto"/>
                          <w:rPr>
                            <w:rFonts w:ascii="Times New Roman" w:eastAsia="Times New Roman" w:hAnsi="Times New Roman" w:cs="Times New Roman"/>
                            <w:sz w:val="24"/>
                            <w:szCs w:val="24"/>
                          </w:rPr>
                        </w:pPr>
                        <w:r w:rsidRPr="00167508">
                          <w:rPr>
                            <w:rFonts w:ascii="Verdana" w:eastAsia="Times New Roman" w:hAnsi="Verdana" w:cs="Times New Roman"/>
                            <w:sz w:val="20"/>
                            <w:szCs w:val="24"/>
                          </w:rPr>
                          <w:t xml:space="preserve">by Mark Hamilton </w:t>
                        </w:r>
                      </w:p>
                      <w:p w:rsidR="00167508" w:rsidRPr="00167508" w:rsidRDefault="00167508" w:rsidP="00167508">
                        <w:pPr>
                          <w:spacing w:before="100" w:beforeAutospacing="1" w:after="100" w:afterAutospacing="1" w:line="240" w:lineRule="auto"/>
                          <w:rPr>
                            <w:rFonts w:ascii="Times New Roman" w:eastAsia="Times New Roman" w:hAnsi="Times New Roman" w:cs="Times New Roman"/>
                            <w:sz w:val="24"/>
                            <w:szCs w:val="24"/>
                          </w:rPr>
                        </w:pPr>
                        <w:r w:rsidRPr="00167508">
                          <w:rPr>
                            <w:rFonts w:ascii="Verdana" w:eastAsia="Times New Roman" w:hAnsi="Verdana" w:cs="Times New Roman"/>
                            <w:b/>
                            <w:bCs/>
                            <w:sz w:val="28"/>
                            <w:szCs w:val="24"/>
                          </w:rPr>
                          <w:t>THE PROBLEM</w:t>
                        </w:r>
                        <w:r w:rsidRPr="00167508">
                          <w:rPr>
                            <w:rFonts w:ascii="Verdana" w:eastAsia="Times New Roman" w:hAnsi="Verdana" w:cs="Times New Roman"/>
                            <w:b/>
                            <w:bCs/>
                            <w:i/>
                            <w:iCs/>
                            <w:sz w:val="20"/>
                            <w:szCs w:val="24"/>
                          </w:rPr>
                          <w:t xml:space="preserve"> </w:t>
                        </w:r>
                      </w:p>
                      <w:p w:rsidR="00167508" w:rsidRPr="00167508" w:rsidRDefault="00167508" w:rsidP="00167508">
                        <w:pPr>
                          <w:spacing w:before="100" w:beforeAutospacing="1" w:after="100" w:afterAutospacing="1" w:line="240" w:lineRule="auto"/>
                          <w:ind w:firstLine="720"/>
                          <w:rPr>
                            <w:rFonts w:ascii="Times New Roman" w:eastAsia="Times New Roman" w:hAnsi="Times New Roman" w:cs="Times New Roman"/>
                            <w:sz w:val="24"/>
                            <w:szCs w:val="24"/>
                          </w:rPr>
                        </w:pPr>
                        <w:r w:rsidRPr="00167508">
                          <w:rPr>
                            <w:rFonts w:ascii="Verdana" w:eastAsia="Times New Roman" w:hAnsi="Verdana" w:cs="Times New Roman"/>
                            <w:b/>
                            <w:bCs/>
                            <w:sz w:val="20"/>
                            <w:szCs w:val="24"/>
                          </w:rPr>
                          <w:t xml:space="preserve">The antiquated AMP gauge system has reduced more Dodge owners to pedestrian status than any other kind! </w:t>
                        </w:r>
                      </w:p>
                      <w:p w:rsidR="00167508" w:rsidRPr="00167508" w:rsidRDefault="00167508" w:rsidP="00167508">
                        <w:pPr>
                          <w:spacing w:before="100" w:beforeAutospacing="1" w:after="100" w:afterAutospacing="1" w:line="240" w:lineRule="auto"/>
                          <w:ind w:firstLine="720"/>
                          <w:rPr>
                            <w:rFonts w:ascii="Times New Roman" w:eastAsia="Times New Roman" w:hAnsi="Times New Roman" w:cs="Times New Roman"/>
                            <w:sz w:val="24"/>
                            <w:szCs w:val="24"/>
                          </w:rPr>
                        </w:pPr>
                        <w:r w:rsidRPr="00167508">
                          <w:rPr>
                            <w:rFonts w:ascii="Verdana" w:eastAsia="Times New Roman" w:hAnsi="Verdana" w:cs="Times New Roman"/>
                            <w:b/>
                            <w:bCs/>
                            <w:sz w:val="20"/>
                            <w:szCs w:val="24"/>
                          </w:rPr>
                          <w:t xml:space="preserve">And (wire) “terminal illness” at firewall connectors has also been a major problem. </w:t>
                        </w:r>
                      </w:p>
                      <w:p w:rsidR="00167508" w:rsidRPr="00167508" w:rsidRDefault="00167508" w:rsidP="00167508">
                        <w:pPr>
                          <w:spacing w:before="100" w:beforeAutospacing="1" w:after="100" w:afterAutospacing="1" w:line="240" w:lineRule="auto"/>
                          <w:ind w:firstLine="720"/>
                          <w:rPr>
                            <w:rFonts w:ascii="Times New Roman" w:eastAsia="Times New Roman" w:hAnsi="Times New Roman" w:cs="Times New Roman"/>
                            <w:sz w:val="24"/>
                            <w:szCs w:val="24"/>
                          </w:rPr>
                        </w:pPr>
                        <w:r w:rsidRPr="00167508">
                          <w:rPr>
                            <w:rFonts w:ascii="Verdana" w:eastAsia="Times New Roman" w:hAnsi="Verdana" w:cs="Times New Roman"/>
                            <w:sz w:val="20"/>
                            <w:szCs w:val="24"/>
                          </w:rPr>
                          <w:t xml:space="preserve">(Chrysler Corp. stayed with the old AMP gauge system long after other automakers switched to VOLT gauges, and Dodge trucks used the AMP gauge more recently than others, so we have used a Dodge truck as a model for this project.) </w:t>
                        </w:r>
                      </w:p>
                      <w:p w:rsidR="00167508" w:rsidRPr="00167508" w:rsidRDefault="00167508" w:rsidP="00167508">
                        <w:pPr>
                          <w:spacing w:before="100" w:beforeAutospacing="1" w:after="100" w:afterAutospacing="1" w:line="240" w:lineRule="auto"/>
                          <w:ind w:firstLine="720"/>
                          <w:rPr>
                            <w:rFonts w:ascii="Times New Roman" w:eastAsia="Times New Roman" w:hAnsi="Times New Roman" w:cs="Times New Roman"/>
                            <w:sz w:val="24"/>
                            <w:szCs w:val="24"/>
                          </w:rPr>
                        </w:pPr>
                        <w:r w:rsidRPr="00167508">
                          <w:rPr>
                            <w:rFonts w:ascii="Verdana" w:eastAsia="Times New Roman" w:hAnsi="Verdana" w:cs="Times New Roman"/>
                            <w:sz w:val="20"/>
                            <w:szCs w:val="24"/>
                          </w:rPr>
                          <w:t xml:space="preserve">Dodge is not the only make with concerns about AMP gauge systems, early FORD Broncos, International SCOUT, and many old cars and trucks used the AMP gauge system too.  But when the electrical system will be up-graded with more powerful alternators and more accessories, the AMP gauge should be removed, and the “main power system” should be modified.  </w:t>
                        </w:r>
                      </w:p>
                      <w:p w:rsidR="00167508" w:rsidRPr="00167508" w:rsidRDefault="00167508" w:rsidP="00167508">
                        <w:pPr>
                          <w:spacing w:before="100" w:beforeAutospacing="1" w:after="100" w:afterAutospacing="1" w:line="240" w:lineRule="auto"/>
                          <w:rPr>
                            <w:rFonts w:ascii="Times New Roman" w:eastAsia="Times New Roman" w:hAnsi="Times New Roman" w:cs="Times New Roman"/>
                            <w:sz w:val="24"/>
                            <w:szCs w:val="24"/>
                          </w:rPr>
                        </w:pPr>
                        <w:r w:rsidRPr="00167508">
                          <w:rPr>
                            <w:rFonts w:ascii="Verdana" w:eastAsia="Times New Roman" w:hAnsi="Verdana" w:cs="Times New Roman"/>
                            <w:sz w:val="20"/>
                            <w:szCs w:val="24"/>
                          </w:rPr>
                          <w:tab/>
                          <w:t xml:space="preserve">With normal but frequent use, most of these Dodge trucks will have electrical wiring problems.  The first to fail were often the trucks equipped with factory air conditioning.  The air conditioning system adds a significant electrical load.  And the “air” gets used in hot summer weather when heat will increase resistance at connections.  The additional current flow when using the air conditioning and increased resistance with heat will break down the weak areas more quickly.  With sufficient use, the non-air equipped trucks will also have electrical problems stemming from the same cause. </w:t>
                        </w:r>
                      </w:p>
                      <w:p w:rsidR="00167508" w:rsidRPr="00167508" w:rsidRDefault="00167508" w:rsidP="00167508">
                        <w:pPr>
                          <w:spacing w:before="100" w:beforeAutospacing="1" w:after="100" w:afterAutospacing="1" w:line="240" w:lineRule="auto"/>
                          <w:ind w:firstLine="720"/>
                          <w:rPr>
                            <w:rFonts w:ascii="Times New Roman" w:eastAsia="Times New Roman" w:hAnsi="Times New Roman" w:cs="Times New Roman"/>
                            <w:sz w:val="24"/>
                            <w:szCs w:val="24"/>
                          </w:rPr>
                        </w:pPr>
                        <w:r w:rsidRPr="00167508">
                          <w:rPr>
                            <w:rFonts w:ascii="Verdana" w:eastAsia="Times New Roman" w:hAnsi="Verdana" w:cs="Times New Roman"/>
                            <w:sz w:val="20"/>
                            <w:szCs w:val="24"/>
                          </w:rPr>
                          <w:t xml:space="preserve">Typical Dodge electrical problems result from a very antiquated power distribution system.  The main source of power for the Dodge electrical system is based upon an old design AMP gauge at the dash and related wiring system.  It’s a system that worked okay with a very small electrical system on Model A Fords way back in the late 1920’s.  But the old AMP-gauge-at-the-dash system is not reliable with increased current loads of the more modern electrical system. </w:t>
                        </w:r>
                      </w:p>
                      <w:p w:rsidR="00167508" w:rsidRPr="00167508" w:rsidRDefault="00167508" w:rsidP="00167508">
                        <w:pPr>
                          <w:spacing w:before="100" w:beforeAutospacing="1" w:after="100" w:afterAutospacing="1" w:line="240" w:lineRule="auto"/>
                          <w:ind w:firstLine="720"/>
                          <w:rPr>
                            <w:rFonts w:ascii="Times New Roman" w:eastAsia="Times New Roman" w:hAnsi="Times New Roman" w:cs="Times New Roman"/>
                            <w:sz w:val="24"/>
                            <w:szCs w:val="24"/>
                          </w:rPr>
                        </w:pPr>
                        <w:r w:rsidRPr="00167508">
                          <w:rPr>
                            <w:rFonts w:ascii="Verdana" w:eastAsia="Times New Roman" w:hAnsi="Verdana" w:cs="Times New Roman"/>
                            <w:sz w:val="20"/>
                            <w:szCs w:val="24"/>
                          </w:rPr>
                          <w:t xml:space="preserve">Compounding the situation, the wiring system for the AMP gauge actually became weaker than it was over fifty years earlier.  Assembly line labor was not so expensive in early years of the car.  Affordable labor could consistently connect wires </w:t>
                        </w:r>
                        <w:r w:rsidRPr="00167508">
                          <w:rPr>
                            <w:rFonts w:ascii="Verdana" w:eastAsia="Times New Roman" w:hAnsi="Verdana" w:cs="Times New Roman"/>
                            <w:sz w:val="20"/>
                            <w:szCs w:val="24"/>
                          </w:rPr>
                          <w:lastRenderedPageBreak/>
                          <w:t xml:space="preserve">with “ring terminals” at screws or studs with nuts–resulting with reliable (low resistance) connections. With increased labor cost mandating fast moving assembly lines, and many more wiring circuits to install, “click together” connections have been widely used since back in the 1950’s.  And by the 1960’s, even the AMP gauge (heavy current load circuit) was routed through a “click together” connection.  The least reliable of “click together” connections for a heavy current load circuit is the male/female flat blade terminal design.  And it happens that Dodge was built with this terminal design, even at the main power delivery circuit. </w:t>
                        </w:r>
                      </w:p>
                      <w:p w:rsidR="00167508" w:rsidRPr="00167508" w:rsidRDefault="00167508" w:rsidP="00167508">
                        <w:pPr>
                          <w:spacing w:before="100" w:beforeAutospacing="1" w:after="100" w:afterAutospacing="1" w:line="240" w:lineRule="auto"/>
                          <w:ind w:firstLine="720"/>
                          <w:rPr>
                            <w:rFonts w:ascii="Times New Roman" w:eastAsia="Times New Roman" w:hAnsi="Times New Roman" w:cs="Times New Roman"/>
                            <w:sz w:val="24"/>
                            <w:szCs w:val="24"/>
                          </w:rPr>
                        </w:pPr>
                        <w:r w:rsidRPr="00167508">
                          <w:rPr>
                            <w:rFonts w:ascii="Verdana" w:eastAsia="Times New Roman" w:hAnsi="Verdana" w:cs="Times New Roman"/>
                            <w:sz w:val="20"/>
                            <w:szCs w:val="24"/>
                          </w:rPr>
                          <w:t xml:space="preserve">In summary, the AMP gauge and related wiring found in Dodge trucks of the sixties and seventies period was built with a recipe for failure.  A 70amp alternator supporting powerful electrical accessories was typical equipment by 1979, and the load was too much for the method of wiring construction used.  Naturally, it’s a system that often reduced Dodge owners to pedestrian status.  </w:t>
                        </w:r>
                      </w:p>
                      <w:p w:rsidR="00167508" w:rsidRPr="00167508" w:rsidRDefault="00167508" w:rsidP="00167508">
                        <w:pPr>
                          <w:spacing w:before="100" w:beforeAutospacing="1" w:after="100" w:afterAutospacing="1" w:line="240" w:lineRule="auto"/>
                          <w:rPr>
                            <w:rFonts w:ascii="Times New Roman" w:eastAsia="Times New Roman" w:hAnsi="Times New Roman" w:cs="Times New Roman"/>
                            <w:sz w:val="24"/>
                            <w:szCs w:val="24"/>
                          </w:rPr>
                        </w:pPr>
                        <w:r w:rsidRPr="00167508">
                          <w:rPr>
                            <w:rFonts w:ascii="Verdana" w:eastAsia="Times New Roman" w:hAnsi="Verdana" w:cs="Times New Roman"/>
                            <w:sz w:val="20"/>
                            <w:szCs w:val="24"/>
                          </w:rPr>
                          <w:tab/>
                          <w:t xml:space="preserve">This feature clearly explains the shortcomings of using the old, traditional, AMP gauge at the dash.  And largely because of the circuit design shortcomings, the best choice of gauge to monitor the electrical system is a “VOLT” rather than AMP gauge.  A good explanation of the AMP vs. VOLT gauge may be found at </w:t>
                        </w:r>
                        <w:hyperlink r:id="rId13" w:history="1">
                          <w:r w:rsidRPr="00167508">
                            <w:rPr>
                              <w:rFonts w:ascii="Verdana" w:eastAsia="Times New Roman" w:hAnsi="Verdana" w:cs="Times New Roman"/>
                              <w:color w:val="0000FF"/>
                              <w:sz w:val="20"/>
                              <w:szCs w:val="24"/>
                              <w:u w:val="single"/>
                            </w:rPr>
                            <w:t>www.autometer.com</w:t>
                          </w:r>
                        </w:hyperlink>
                        <w:r w:rsidRPr="00167508">
                          <w:rPr>
                            <w:rFonts w:ascii="Verdana" w:eastAsia="Times New Roman" w:hAnsi="Verdana" w:cs="Times New Roman"/>
                            <w:sz w:val="20"/>
                            <w:szCs w:val="24"/>
                          </w:rPr>
                          <w:t xml:space="preserve"> in the Tech Tips / FAQ section of the web </w:t>
                        </w:r>
                        <w:proofErr w:type="spellStart"/>
                        <w:r w:rsidRPr="00167508">
                          <w:rPr>
                            <w:rFonts w:ascii="Verdana" w:eastAsia="Times New Roman" w:hAnsi="Verdana" w:cs="Times New Roman"/>
                            <w:sz w:val="20"/>
                            <w:szCs w:val="24"/>
                          </w:rPr>
                          <w:t>sight</w:t>
                        </w:r>
                        <w:proofErr w:type="spellEnd"/>
                        <w:r w:rsidRPr="00167508">
                          <w:rPr>
                            <w:rFonts w:ascii="Verdana" w:eastAsia="Times New Roman" w:hAnsi="Verdana" w:cs="Times New Roman"/>
                            <w:sz w:val="20"/>
                            <w:szCs w:val="24"/>
                          </w:rPr>
                          <w:t xml:space="preserve">.  </w:t>
                        </w:r>
                      </w:p>
                      <w:p w:rsidR="00167508" w:rsidRPr="00167508" w:rsidRDefault="00167508" w:rsidP="00167508">
                        <w:pPr>
                          <w:spacing w:before="100" w:beforeAutospacing="1" w:after="100" w:afterAutospacing="1" w:line="240" w:lineRule="auto"/>
                          <w:outlineLvl w:val="0"/>
                          <w:rPr>
                            <w:rFonts w:ascii="Times New Roman" w:eastAsia="Times New Roman" w:hAnsi="Times New Roman" w:cs="Times New Roman"/>
                            <w:b/>
                            <w:bCs/>
                            <w:kern w:val="36"/>
                            <w:sz w:val="48"/>
                            <w:szCs w:val="48"/>
                          </w:rPr>
                        </w:pPr>
                        <w:r w:rsidRPr="00167508">
                          <w:rPr>
                            <w:rFonts w:ascii="Verdana" w:eastAsia="Times New Roman" w:hAnsi="Verdana" w:cs="Times New Roman"/>
                            <w:b/>
                            <w:bCs/>
                            <w:kern w:val="36"/>
                            <w:sz w:val="27"/>
                            <w:szCs w:val="27"/>
                          </w:rPr>
                          <w:t>THE HISTORY</w:t>
                        </w:r>
                        <w:r w:rsidRPr="00167508">
                          <w:rPr>
                            <w:rFonts w:ascii="Verdana" w:eastAsia="Times New Roman" w:hAnsi="Verdana" w:cs="Times New Roman"/>
                            <w:b/>
                            <w:bCs/>
                            <w:kern w:val="36"/>
                            <w:sz w:val="48"/>
                            <w:szCs w:val="48"/>
                          </w:rPr>
                          <w:t xml:space="preserve"> </w:t>
                        </w:r>
                      </w:p>
                      <w:p w:rsidR="00167508" w:rsidRPr="00167508" w:rsidRDefault="00167508" w:rsidP="00167508">
                        <w:pPr>
                          <w:spacing w:before="100" w:beforeAutospacing="1" w:after="100" w:afterAutospacing="1" w:line="240" w:lineRule="auto"/>
                          <w:rPr>
                            <w:rFonts w:ascii="Times New Roman" w:eastAsia="Times New Roman" w:hAnsi="Times New Roman" w:cs="Times New Roman"/>
                            <w:sz w:val="24"/>
                            <w:szCs w:val="24"/>
                          </w:rPr>
                        </w:pPr>
                        <w:r w:rsidRPr="00167508">
                          <w:rPr>
                            <w:rFonts w:ascii="Verdana" w:eastAsia="Times New Roman" w:hAnsi="Verdana" w:cs="Times New Roman"/>
                            <w:sz w:val="24"/>
                            <w:szCs w:val="24"/>
                          </w:rPr>
                          <w:tab/>
                        </w:r>
                        <w:r w:rsidRPr="00167508">
                          <w:rPr>
                            <w:rFonts w:ascii="Verdana" w:eastAsia="Times New Roman" w:hAnsi="Verdana" w:cs="Arial"/>
                            <w:sz w:val="20"/>
                            <w:szCs w:val="20"/>
                          </w:rPr>
                          <w:tab/>
                          <w:t xml:space="preserve">In some ways, the Chrysler Corporation was pretty far advanced where electrical systems were concerned.  (Chrysler gave us the Dodge, Plymouth and Chrysler line, and nowadays they all may be referred to as MOPAR.)  Back in the early ‘60’s, MOPAR was the first to give us alternators rather than the older technology generators–Indeed the improvement was great.  GM followed, and then Ford finally installed alternators as “standard equipment” on ’65 models. </w:t>
                        </w:r>
                      </w:p>
                      <w:p w:rsidR="00167508" w:rsidRPr="00167508" w:rsidRDefault="00167508" w:rsidP="00167508">
                        <w:pPr>
                          <w:spacing w:before="100" w:beforeAutospacing="1" w:after="100" w:afterAutospacing="1" w:line="240" w:lineRule="auto"/>
                          <w:ind w:firstLine="720"/>
                          <w:rPr>
                            <w:rFonts w:ascii="Times New Roman" w:eastAsia="Times New Roman" w:hAnsi="Times New Roman" w:cs="Times New Roman"/>
                            <w:sz w:val="24"/>
                            <w:szCs w:val="24"/>
                          </w:rPr>
                        </w:pPr>
                        <w:r w:rsidRPr="00167508">
                          <w:rPr>
                            <w:rFonts w:ascii="Verdana" w:eastAsia="Times New Roman" w:hAnsi="Verdana" w:cs="Arial"/>
                            <w:sz w:val="20"/>
                            <w:szCs w:val="24"/>
                          </w:rPr>
                          <w:t xml:space="preserve">1964 year model Chrysler products showed up with “Fusible Link wires” for reliable short-circuit protection of the main power circuit from the battery to the electrical system.  Chevy didn’t use Fusible Link wires until ’66 models.  </w:t>
                        </w:r>
                      </w:p>
                      <w:p w:rsidR="00167508" w:rsidRPr="00167508" w:rsidRDefault="00167508" w:rsidP="00167508">
                        <w:pPr>
                          <w:spacing w:before="100" w:beforeAutospacing="1" w:after="100" w:afterAutospacing="1" w:line="240" w:lineRule="auto"/>
                          <w:rPr>
                            <w:rFonts w:ascii="Times New Roman" w:eastAsia="Times New Roman" w:hAnsi="Times New Roman" w:cs="Times New Roman"/>
                            <w:sz w:val="24"/>
                            <w:szCs w:val="24"/>
                          </w:rPr>
                        </w:pPr>
                        <w:r w:rsidRPr="00167508">
                          <w:rPr>
                            <w:rFonts w:ascii="Verdana" w:eastAsia="Times New Roman" w:hAnsi="Verdana" w:cs="Arial"/>
                            <w:sz w:val="20"/>
                            <w:szCs w:val="24"/>
                          </w:rPr>
                          <w:t xml:space="preserve">And Ford didn’t use Fusible Links until some years after GM. </w:t>
                        </w:r>
                      </w:p>
                      <w:p w:rsidR="00167508" w:rsidRPr="00167508" w:rsidRDefault="00167508" w:rsidP="00167508">
                        <w:pPr>
                          <w:spacing w:before="100" w:beforeAutospacing="1" w:after="100" w:afterAutospacing="1" w:line="240" w:lineRule="auto"/>
                          <w:ind w:firstLine="720"/>
                          <w:rPr>
                            <w:rFonts w:ascii="Times New Roman" w:eastAsia="Times New Roman" w:hAnsi="Times New Roman" w:cs="Times New Roman"/>
                            <w:sz w:val="24"/>
                            <w:szCs w:val="24"/>
                          </w:rPr>
                        </w:pPr>
                        <w:r w:rsidRPr="00167508">
                          <w:rPr>
                            <w:rFonts w:ascii="Verdana" w:eastAsia="Times New Roman" w:hAnsi="Verdana" w:cs="Arial"/>
                            <w:sz w:val="20"/>
                            <w:szCs w:val="24"/>
                          </w:rPr>
                          <w:t xml:space="preserve">Chrysler/Dodge/Plymouth introduced a very good electronic ignition system with 1971 models.  Ford introduced a somewhat less reliable electronic ignition with only some of their ’74 models.  And GM gave us a very good electronic ignition with ’75 models. </w:t>
                        </w:r>
                      </w:p>
                      <w:p w:rsidR="00167508" w:rsidRPr="00167508" w:rsidRDefault="00167508" w:rsidP="00167508">
                        <w:pPr>
                          <w:spacing w:before="100" w:beforeAutospacing="1" w:after="100" w:afterAutospacing="1" w:line="240" w:lineRule="auto"/>
                          <w:rPr>
                            <w:rFonts w:ascii="Times New Roman" w:eastAsia="Times New Roman" w:hAnsi="Times New Roman" w:cs="Times New Roman"/>
                            <w:sz w:val="24"/>
                            <w:szCs w:val="24"/>
                          </w:rPr>
                        </w:pPr>
                        <w:r w:rsidRPr="00167508">
                          <w:rPr>
                            <w:rFonts w:ascii="Verdana" w:eastAsia="Times New Roman" w:hAnsi="Verdana" w:cs="Times New Roman"/>
                            <w:sz w:val="20"/>
                            <w:szCs w:val="20"/>
                          </w:rPr>
                          <w:t>In spite of being the first to give us “</w:t>
                        </w:r>
                        <w:proofErr w:type="spellStart"/>
                        <w:r w:rsidRPr="00167508">
                          <w:rPr>
                            <w:rFonts w:ascii="Verdana" w:eastAsia="Times New Roman" w:hAnsi="Verdana" w:cs="Times New Roman"/>
                            <w:sz w:val="20"/>
                            <w:szCs w:val="20"/>
                          </w:rPr>
                          <w:t>break through</w:t>
                        </w:r>
                        <w:proofErr w:type="spellEnd"/>
                        <w:r w:rsidRPr="00167508">
                          <w:rPr>
                            <w:rFonts w:ascii="Verdana" w:eastAsia="Times New Roman" w:hAnsi="Verdana" w:cs="Times New Roman"/>
                            <w:sz w:val="20"/>
                            <w:szCs w:val="20"/>
                          </w:rPr>
                          <w:t xml:space="preserve">” technology with components, it seems that the “DODGE BOYS” were reluctant to depart from a very antiquated wiring system.  The old, traditional, “full current load type” AMP-GAUGE-AT-THE-DASH and related wiring system was still in use with ’79 Dodge trucks.  The AMP gauge circuit wiring had to deliver electrical current used by the entire electrical system, plus handle current to recharge the battery.  The problem was that current load and the alternator output rating was a large amount by the end of the ‘70’s.  Alternators with about a seventy amp available output were standard with air-conditioned models.  And a weak terminal design was used where the AMP gauge </w:t>
                        </w:r>
                        <w:r w:rsidRPr="00167508">
                          <w:rPr>
                            <w:rFonts w:ascii="Verdana" w:eastAsia="Times New Roman" w:hAnsi="Verdana" w:cs="Times New Roman"/>
                            <w:sz w:val="20"/>
                            <w:szCs w:val="20"/>
                          </w:rPr>
                          <w:lastRenderedPageBreak/>
                          <w:t>wiring passed through the firewall.  The large demand for electrical current often resulted with failures in the lengthy AMP gauge circuit, even in vehicles that were relatively new. </w:t>
                        </w:r>
                        <w:r w:rsidRPr="00167508">
                          <w:rPr>
                            <w:rFonts w:ascii="Verdana" w:eastAsia="Times New Roman" w:hAnsi="Verdana" w:cs="Times New Roman"/>
                            <w:sz w:val="24"/>
                            <w:szCs w:val="24"/>
                          </w:rPr>
                          <w:t xml:space="preserve"> </w:t>
                        </w:r>
                      </w:p>
                      <w:p w:rsidR="00167508" w:rsidRPr="00167508" w:rsidRDefault="00167508" w:rsidP="00167508">
                        <w:pPr>
                          <w:spacing w:before="100" w:beforeAutospacing="1" w:after="100" w:afterAutospacing="1" w:line="240" w:lineRule="auto"/>
                          <w:rPr>
                            <w:rFonts w:ascii="Times New Roman" w:eastAsia="Times New Roman" w:hAnsi="Times New Roman" w:cs="Times New Roman"/>
                            <w:sz w:val="24"/>
                            <w:szCs w:val="24"/>
                          </w:rPr>
                        </w:pPr>
                        <w:r>
                          <w:rPr>
                            <w:rFonts w:ascii="Verdana" w:eastAsia="Times New Roman" w:hAnsi="Verdana" w:cs="Times New Roman"/>
                            <w:noProof/>
                            <w:sz w:val="24"/>
                            <w:szCs w:val="24"/>
                          </w:rPr>
                          <w:drawing>
                            <wp:inline distT="0" distB="0" distL="0" distR="0">
                              <wp:extent cx="5486400" cy="5001895"/>
                              <wp:effectExtent l="19050" t="0" r="0" b="0"/>
                              <wp:docPr id="3" name="Picture 3" descr="http://www.madelectrical.com/electricaltech/images/amp-ga1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www.madelectrical.com/electricaltech/images/amp-ga18.jpg"/>
                                      <pic:cNvPicPr>
                                        <a:picLocks noChangeAspect="1" noChangeArrowheads="1"/>
                                      </pic:cNvPicPr>
                                    </pic:nvPicPr>
                                    <pic:blipFill>
                                      <a:blip r:embed="rId14" cstate="print"/>
                                      <a:srcRect/>
                                      <a:stretch>
                                        <a:fillRect/>
                                      </a:stretch>
                                    </pic:blipFill>
                                    <pic:spPr bwMode="auto">
                                      <a:xfrm>
                                        <a:off x="0" y="0"/>
                                        <a:ext cx="5486400" cy="5001895"/>
                                      </a:xfrm>
                                      <a:prstGeom prst="rect">
                                        <a:avLst/>
                                      </a:prstGeom>
                                      <a:noFill/>
                                      <a:ln w="9525">
                                        <a:noFill/>
                                        <a:miter lim="800000"/>
                                        <a:headEnd/>
                                        <a:tailEnd/>
                                      </a:ln>
                                    </pic:spPr>
                                  </pic:pic>
                                </a:graphicData>
                              </a:graphic>
                            </wp:inline>
                          </w:drawing>
                        </w:r>
                      </w:p>
                      <w:p w:rsidR="00167508" w:rsidRPr="00167508" w:rsidRDefault="00167508" w:rsidP="00167508">
                        <w:pPr>
                          <w:spacing w:before="100" w:beforeAutospacing="1" w:after="100" w:afterAutospacing="1" w:line="240" w:lineRule="auto"/>
                          <w:rPr>
                            <w:rFonts w:ascii="Times New Roman" w:eastAsia="Times New Roman" w:hAnsi="Times New Roman" w:cs="Times New Roman"/>
                            <w:sz w:val="24"/>
                            <w:szCs w:val="24"/>
                          </w:rPr>
                        </w:pPr>
                        <w:r w:rsidRPr="00167508">
                          <w:rPr>
                            <w:rFonts w:ascii="Verdana" w:eastAsia="Times New Roman" w:hAnsi="Verdana" w:cs="Times New Roman"/>
                            <w:sz w:val="20"/>
                            <w:szCs w:val="20"/>
                          </w:rPr>
                          <w:t>The original AMP gauge system served as the main power distribution system.  This circuit is the power source for the entire electrical system.  (see diagram A)</w:t>
                        </w:r>
                        <w:r w:rsidRPr="00167508">
                          <w:rPr>
                            <w:rFonts w:ascii="Verdana" w:eastAsia="Times New Roman" w:hAnsi="Verdana" w:cs="Arial"/>
                            <w:sz w:val="20"/>
                            <w:szCs w:val="24"/>
                          </w:rPr>
                          <w:t xml:space="preserve">  </w:t>
                        </w:r>
                      </w:p>
                      <w:p w:rsidR="00167508" w:rsidRPr="00167508" w:rsidRDefault="00167508" w:rsidP="00167508">
                        <w:pPr>
                          <w:spacing w:before="100" w:beforeAutospacing="1" w:after="100" w:afterAutospacing="1" w:line="240" w:lineRule="auto"/>
                          <w:ind w:firstLine="720"/>
                          <w:rPr>
                            <w:rFonts w:ascii="Times New Roman" w:eastAsia="Times New Roman" w:hAnsi="Times New Roman" w:cs="Times New Roman"/>
                            <w:sz w:val="24"/>
                            <w:szCs w:val="24"/>
                          </w:rPr>
                        </w:pPr>
                        <w:r w:rsidRPr="00167508">
                          <w:rPr>
                            <w:rFonts w:ascii="Verdana" w:eastAsia="Times New Roman" w:hAnsi="Verdana" w:cs="Arial"/>
                            <w:sz w:val="20"/>
                            <w:szCs w:val="24"/>
                          </w:rPr>
                          <w:t xml:space="preserve">Amp gauges at the dash were standard equipment with Model A Fords, back in the late 1920’s.  And the fifteen amp capacity gauge at the dash worked fine with minimal electrical systems of that period.  Current output from the small Model A generators was not even sufficient to support sealed beam headlights.  (The old Model A was equipped with a small light bulb backed up by a large reflector in the headlight assembly.)  The Model </w:t>
                        </w:r>
                        <w:proofErr w:type="gramStart"/>
                        <w:r w:rsidRPr="00167508">
                          <w:rPr>
                            <w:rFonts w:ascii="Verdana" w:eastAsia="Times New Roman" w:hAnsi="Verdana" w:cs="Arial"/>
                            <w:sz w:val="20"/>
                            <w:szCs w:val="24"/>
                          </w:rPr>
                          <w:t>A</w:t>
                        </w:r>
                        <w:proofErr w:type="gramEnd"/>
                        <w:r w:rsidRPr="00167508">
                          <w:rPr>
                            <w:rFonts w:ascii="Verdana" w:eastAsia="Times New Roman" w:hAnsi="Verdana" w:cs="Arial"/>
                            <w:sz w:val="20"/>
                            <w:szCs w:val="24"/>
                          </w:rPr>
                          <w:t xml:space="preserve"> only had one tail/brake light at the rear, a simple ignition system and a small battery about completed the electrical system.  Such a small amount of electrical current flow through good connections at the AMP gauge wiring was no problem with the Model A Ford.  And with current output limited by a cutout relay on the generator, the AMP gauge could handle the small battery charge rate.  But as electrical systems became more powerful, Ford discontinued the old </w:t>
                        </w:r>
                        <w:r w:rsidRPr="00167508">
                          <w:rPr>
                            <w:rFonts w:ascii="Verdana" w:eastAsia="Times New Roman" w:hAnsi="Verdana" w:cs="Arial"/>
                            <w:sz w:val="20"/>
                            <w:szCs w:val="24"/>
                          </w:rPr>
                          <w:lastRenderedPageBreak/>
                          <w:t xml:space="preserve">AMP gauge system long before the ‘70’s. </w:t>
                        </w:r>
                      </w:p>
                      <w:p w:rsidR="00167508" w:rsidRPr="00167508" w:rsidRDefault="00167508" w:rsidP="00167508">
                        <w:pPr>
                          <w:spacing w:before="100" w:beforeAutospacing="1" w:after="100" w:afterAutospacing="1" w:line="240" w:lineRule="auto"/>
                          <w:rPr>
                            <w:rFonts w:ascii="Times New Roman" w:eastAsia="Times New Roman" w:hAnsi="Times New Roman" w:cs="Times New Roman"/>
                            <w:sz w:val="24"/>
                            <w:szCs w:val="24"/>
                          </w:rPr>
                        </w:pPr>
                        <w:r w:rsidRPr="00167508">
                          <w:rPr>
                            <w:rFonts w:ascii="Verdana" w:eastAsia="Times New Roman" w:hAnsi="Verdana" w:cs="Times New Roman"/>
                            <w:sz w:val="20"/>
                            <w:szCs w:val="20"/>
                          </w:rPr>
                          <w:t>GM also up-graded their system long before the Dodge Boys.  When GM introduced the alternator with ’63 models, it was controlled by a more complicated but more efficient voltage regulator system.  And the new GM system could support a warning light at the dash.  The warning light was often standard equipment and the gauge was an option. GM vehicles built with the gauge option also had a more modern design of AMP gauge at the dash.  The newer AMP gauge was a remote shunt type design–a length of the battery charging wire in the under-hood harness served as the shunt.  The dash gauge and related wiring no longer handled heavy current load.  Same with Ford in ’65 and newer model cars–the Ford system could work with a warning light at the dash, and cars that came dash gauges had a remote shunt type amp gauge.</w:t>
                        </w:r>
                        <w:r w:rsidRPr="00167508">
                          <w:rPr>
                            <w:rFonts w:ascii="Verdana" w:eastAsia="Times New Roman" w:hAnsi="Verdana" w:cs="Times New Roman"/>
                            <w:sz w:val="20"/>
                            <w:szCs w:val="24"/>
                          </w:rPr>
                          <w:t xml:space="preserve">  </w:t>
                        </w:r>
                      </w:p>
                      <w:p w:rsidR="00167508" w:rsidRPr="00167508" w:rsidRDefault="00167508" w:rsidP="00167508">
                        <w:pPr>
                          <w:spacing w:before="100" w:beforeAutospacing="1" w:after="100" w:afterAutospacing="1" w:line="240" w:lineRule="auto"/>
                          <w:rPr>
                            <w:rFonts w:ascii="Times New Roman" w:eastAsia="Times New Roman" w:hAnsi="Times New Roman" w:cs="Times New Roman"/>
                            <w:sz w:val="24"/>
                            <w:szCs w:val="24"/>
                          </w:rPr>
                        </w:pPr>
                        <w:r>
                          <w:rPr>
                            <w:rFonts w:ascii="Verdana" w:eastAsia="Times New Roman" w:hAnsi="Verdana" w:cs="Times New Roman"/>
                            <w:noProof/>
                            <w:sz w:val="20"/>
                            <w:szCs w:val="24"/>
                          </w:rPr>
                          <w:drawing>
                            <wp:inline distT="0" distB="0" distL="0" distR="0">
                              <wp:extent cx="3514090" cy="4681855"/>
                              <wp:effectExtent l="19050" t="0" r="0" b="0"/>
                              <wp:docPr id="4" name="Picture 4" descr="http://www.madelectrical.com/electricaltech/images/amp-ga1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www.madelectrical.com/electricaltech/images/amp-ga19.jpg"/>
                                      <pic:cNvPicPr>
                                        <a:picLocks noChangeAspect="1" noChangeArrowheads="1"/>
                                      </pic:cNvPicPr>
                                    </pic:nvPicPr>
                                    <pic:blipFill>
                                      <a:blip r:embed="rId15" cstate="print"/>
                                      <a:srcRect/>
                                      <a:stretch>
                                        <a:fillRect/>
                                      </a:stretch>
                                    </pic:blipFill>
                                    <pic:spPr bwMode="auto">
                                      <a:xfrm>
                                        <a:off x="0" y="0"/>
                                        <a:ext cx="3514090" cy="4681855"/>
                                      </a:xfrm>
                                      <a:prstGeom prst="rect">
                                        <a:avLst/>
                                      </a:prstGeom>
                                      <a:noFill/>
                                      <a:ln w="9525">
                                        <a:noFill/>
                                        <a:miter lim="800000"/>
                                        <a:headEnd/>
                                        <a:tailEnd/>
                                      </a:ln>
                                    </pic:spPr>
                                  </pic:pic>
                                </a:graphicData>
                              </a:graphic>
                            </wp:inline>
                          </w:drawing>
                        </w:r>
                      </w:p>
                      <w:p w:rsidR="00167508" w:rsidRPr="00167508" w:rsidRDefault="00167508" w:rsidP="00167508">
                        <w:pPr>
                          <w:spacing w:before="100" w:beforeAutospacing="1" w:after="100" w:afterAutospacing="1" w:line="240" w:lineRule="auto"/>
                          <w:ind w:firstLine="720"/>
                          <w:rPr>
                            <w:rFonts w:ascii="Times New Roman" w:eastAsia="Times New Roman" w:hAnsi="Times New Roman" w:cs="Times New Roman"/>
                            <w:sz w:val="24"/>
                            <w:szCs w:val="24"/>
                          </w:rPr>
                        </w:pPr>
                        <w:r w:rsidRPr="00167508">
                          <w:rPr>
                            <w:rFonts w:ascii="Verdana" w:eastAsia="Times New Roman" w:hAnsi="Verdana" w:cs="Arial"/>
                            <w:b/>
                            <w:bCs/>
                            <w:sz w:val="24"/>
                            <w:szCs w:val="24"/>
                          </w:rPr>
                          <w:t>The Dodge alternator/voltage regulator system</w:t>
                        </w:r>
                        <w:r w:rsidRPr="00167508">
                          <w:rPr>
                            <w:rFonts w:ascii="Verdana" w:eastAsia="Times New Roman" w:hAnsi="Verdana" w:cs="Arial"/>
                            <w:sz w:val="20"/>
                            <w:szCs w:val="24"/>
                          </w:rPr>
                          <w:t xml:space="preserve"> </w:t>
                        </w:r>
                        <w:r w:rsidRPr="00167508">
                          <w:rPr>
                            <w:rFonts w:ascii="Verdana" w:eastAsia="Times New Roman" w:hAnsi="Verdana" w:cs="Arial"/>
                            <w:sz w:val="20"/>
                            <w:szCs w:val="20"/>
                          </w:rPr>
                          <w:t xml:space="preserve">had no provision to operate a warning light.  And Dodge (trucks) stuck with the old antiquated “full load type” AMP gauge design, at least into the late 1980 models.  As is typical of Dodge trucks that were used a lot, the AMP gauge in this ’76 Dodge was burned out.  The plastic mounting area behind the dash is completely melted, and </w:t>
                        </w:r>
                        <w:r w:rsidRPr="00167508">
                          <w:rPr>
                            <w:rFonts w:ascii="Verdana" w:eastAsia="Times New Roman" w:hAnsi="Verdana" w:cs="Arial"/>
                            <w:sz w:val="20"/>
                            <w:szCs w:val="20"/>
                          </w:rPr>
                          <w:lastRenderedPageBreak/>
                          <w:t xml:space="preserve">the lens and plastic trim is shriveled too.  (This gauge is included in Diagram A.) </w:t>
                        </w:r>
                      </w:p>
                      <w:p w:rsidR="00167508" w:rsidRPr="00167508" w:rsidRDefault="00167508" w:rsidP="00167508">
                        <w:pPr>
                          <w:spacing w:before="100" w:beforeAutospacing="1" w:after="100" w:afterAutospacing="1" w:line="240" w:lineRule="auto"/>
                          <w:ind w:firstLine="720"/>
                          <w:rPr>
                            <w:rFonts w:ascii="Times New Roman" w:eastAsia="Times New Roman" w:hAnsi="Times New Roman" w:cs="Times New Roman"/>
                            <w:sz w:val="24"/>
                            <w:szCs w:val="24"/>
                          </w:rPr>
                        </w:pPr>
                        <w:r w:rsidRPr="00167508">
                          <w:rPr>
                            <w:rFonts w:ascii="Verdana" w:eastAsia="Times New Roman" w:hAnsi="Verdana" w:cs="Arial"/>
                            <w:sz w:val="20"/>
                            <w:szCs w:val="24"/>
                          </w:rPr>
                          <w:t xml:space="preserve">Amperage is a measure of current flow, and all of the current used to recharge the battery was routed through this gauge–which caused the gauge to display the battery charge rate.  Both the alternator and the battery were mounted up front, under the hood.  And the AMP gauge was at the dash.  It was an arrangement resulting with a very long wire circuit charging the battery. </w:t>
                        </w:r>
                      </w:p>
                      <w:p w:rsidR="00167508" w:rsidRPr="00167508" w:rsidRDefault="00167508" w:rsidP="00167508">
                        <w:pPr>
                          <w:spacing w:before="100" w:beforeAutospacing="1" w:after="100" w:afterAutospacing="1" w:line="240" w:lineRule="auto"/>
                          <w:rPr>
                            <w:rFonts w:ascii="Times New Roman" w:eastAsia="Times New Roman" w:hAnsi="Times New Roman" w:cs="Times New Roman"/>
                            <w:sz w:val="24"/>
                            <w:szCs w:val="24"/>
                          </w:rPr>
                        </w:pPr>
                        <w:r w:rsidRPr="00167508">
                          <w:rPr>
                            <w:rFonts w:ascii="Verdana" w:eastAsia="Times New Roman" w:hAnsi="Verdana" w:cs="Times New Roman"/>
                            <w:sz w:val="20"/>
                            <w:szCs w:val="20"/>
                          </w:rPr>
                          <w:t>Large amounts of current flow through the AMP gauge will generate some heat too.  The plastic cover at this gauge was only distorted by heat–but some Dodges have sizable holes burned in the dash where the AMP gauge used to be.  Apparently, the shunt in the gauge has a sufficient amount of resistance to generate a damaging amount of heat with battery charging current flow.</w:t>
                        </w:r>
                        <w:r w:rsidRPr="00167508">
                          <w:rPr>
                            <w:rFonts w:ascii="Verdana" w:eastAsia="Times New Roman" w:hAnsi="Verdana" w:cs="Times New Roman"/>
                            <w:sz w:val="20"/>
                            <w:szCs w:val="24"/>
                          </w:rPr>
                          <w:t xml:space="preserve">  </w:t>
                        </w:r>
                      </w:p>
                      <w:p w:rsidR="00167508" w:rsidRPr="00167508" w:rsidRDefault="00167508" w:rsidP="00167508">
                        <w:pPr>
                          <w:spacing w:before="100" w:beforeAutospacing="1" w:after="100" w:afterAutospacing="1" w:line="240" w:lineRule="auto"/>
                          <w:rPr>
                            <w:rFonts w:ascii="Times New Roman" w:eastAsia="Times New Roman" w:hAnsi="Times New Roman" w:cs="Times New Roman"/>
                            <w:sz w:val="24"/>
                            <w:szCs w:val="24"/>
                          </w:rPr>
                        </w:pPr>
                        <w:r>
                          <w:rPr>
                            <w:rFonts w:ascii="Verdana" w:eastAsia="Times New Roman" w:hAnsi="Verdana" w:cs="Times New Roman"/>
                            <w:noProof/>
                            <w:sz w:val="20"/>
                            <w:szCs w:val="24"/>
                          </w:rPr>
                          <w:drawing>
                            <wp:inline distT="0" distB="0" distL="0" distR="0">
                              <wp:extent cx="4572000" cy="3426460"/>
                              <wp:effectExtent l="19050" t="0" r="0" b="0"/>
                              <wp:docPr id="5" name="Picture 5" descr="http://www.madelectrical.com/electricaltech/images/amp-ga2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www.madelectrical.com/electricaltech/images/amp-ga20.jpg"/>
                                      <pic:cNvPicPr>
                                        <a:picLocks noChangeAspect="1" noChangeArrowheads="1"/>
                                      </pic:cNvPicPr>
                                    </pic:nvPicPr>
                                    <pic:blipFill>
                                      <a:blip r:embed="rId16" cstate="print"/>
                                      <a:srcRect/>
                                      <a:stretch>
                                        <a:fillRect/>
                                      </a:stretch>
                                    </pic:blipFill>
                                    <pic:spPr bwMode="auto">
                                      <a:xfrm>
                                        <a:off x="0" y="0"/>
                                        <a:ext cx="4572000" cy="3426460"/>
                                      </a:xfrm>
                                      <a:prstGeom prst="rect">
                                        <a:avLst/>
                                      </a:prstGeom>
                                      <a:noFill/>
                                      <a:ln w="9525">
                                        <a:noFill/>
                                        <a:miter lim="800000"/>
                                        <a:headEnd/>
                                        <a:tailEnd/>
                                      </a:ln>
                                    </pic:spPr>
                                  </pic:pic>
                                </a:graphicData>
                              </a:graphic>
                            </wp:inline>
                          </w:drawing>
                        </w:r>
                      </w:p>
                      <w:p w:rsidR="00167508" w:rsidRPr="00167508" w:rsidRDefault="00167508" w:rsidP="00167508">
                        <w:pPr>
                          <w:spacing w:before="100" w:beforeAutospacing="1" w:after="100" w:afterAutospacing="1" w:line="240" w:lineRule="auto"/>
                          <w:rPr>
                            <w:rFonts w:ascii="Times New Roman" w:eastAsia="Times New Roman" w:hAnsi="Times New Roman" w:cs="Times New Roman"/>
                            <w:sz w:val="24"/>
                            <w:szCs w:val="24"/>
                          </w:rPr>
                        </w:pPr>
                        <w:r w:rsidRPr="00167508">
                          <w:rPr>
                            <w:rFonts w:ascii="Verdana" w:eastAsia="Times New Roman" w:hAnsi="Verdana" w:cs="Times New Roman"/>
                            <w:sz w:val="24"/>
                            <w:szCs w:val="24"/>
                          </w:rPr>
                          <w:tab/>
                        </w:r>
                        <w:r w:rsidRPr="00167508">
                          <w:rPr>
                            <w:rFonts w:ascii="Verdana" w:eastAsia="Times New Roman" w:hAnsi="Verdana" w:cs="Times New Roman"/>
                            <w:sz w:val="20"/>
                            <w:szCs w:val="24"/>
                          </w:rPr>
                          <w:tab/>
                          <w:t xml:space="preserve">A previous owner had replaced the terminals at the back of the AMP gauge, and then did a weak by-pass of the gauge by taping the two wire terminals together.  (No doubt an attempt to get the old Dodge up and running.)  It’s fairly common to find the wires disconnected from the gauge, and a machine screw and nut clamping the terminals together, and finished by wrapping the screw and terminals with tape.  </w:t>
                        </w:r>
                      </w:p>
                      <w:p w:rsidR="00167508" w:rsidRPr="00167508" w:rsidRDefault="00167508" w:rsidP="00167508">
                        <w:pPr>
                          <w:spacing w:before="100" w:beforeAutospacing="1" w:after="100" w:afterAutospacing="1" w:line="240" w:lineRule="auto"/>
                          <w:rPr>
                            <w:rFonts w:ascii="Times New Roman" w:eastAsia="Times New Roman" w:hAnsi="Times New Roman" w:cs="Times New Roman"/>
                            <w:sz w:val="24"/>
                            <w:szCs w:val="24"/>
                          </w:rPr>
                        </w:pPr>
                        <w:r>
                          <w:rPr>
                            <w:rFonts w:ascii="Verdana" w:eastAsia="Times New Roman" w:hAnsi="Verdana" w:cs="Times New Roman"/>
                            <w:noProof/>
                            <w:sz w:val="20"/>
                            <w:szCs w:val="24"/>
                          </w:rPr>
                          <w:lastRenderedPageBreak/>
                          <w:drawing>
                            <wp:inline distT="0" distB="0" distL="0" distR="0">
                              <wp:extent cx="4285615" cy="3206115"/>
                              <wp:effectExtent l="19050" t="0" r="635" b="0"/>
                              <wp:docPr id="6" name="Picture 6" descr="http://www.madelectrical.com/electricaltech/images/amp-ga2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www.madelectrical.com/electricaltech/images/amp-ga21.jpg"/>
                                      <pic:cNvPicPr>
                                        <a:picLocks noChangeAspect="1" noChangeArrowheads="1"/>
                                      </pic:cNvPicPr>
                                    </pic:nvPicPr>
                                    <pic:blipFill>
                                      <a:blip r:embed="rId17" cstate="print"/>
                                      <a:srcRect/>
                                      <a:stretch>
                                        <a:fillRect/>
                                      </a:stretch>
                                    </pic:blipFill>
                                    <pic:spPr bwMode="auto">
                                      <a:xfrm>
                                        <a:off x="0" y="0"/>
                                        <a:ext cx="4285615" cy="3206115"/>
                                      </a:xfrm>
                                      <a:prstGeom prst="rect">
                                        <a:avLst/>
                                      </a:prstGeom>
                                      <a:noFill/>
                                      <a:ln w="9525">
                                        <a:noFill/>
                                        <a:miter lim="800000"/>
                                        <a:headEnd/>
                                        <a:tailEnd/>
                                      </a:ln>
                                    </pic:spPr>
                                  </pic:pic>
                                </a:graphicData>
                              </a:graphic>
                            </wp:inline>
                          </w:drawing>
                        </w:r>
                      </w:p>
                      <w:p w:rsidR="00167508" w:rsidRPr="00167508" w:rsidRDefault="00167508" w:rsidP="00167508">
                        <w:pPr>
                          <w:spacing w:before="100" w:beforeAutospacing="1" w:after="100" w:afterAutospacing="1" w:line="240" w:lineRule="auto"/>
                          <w:rPr>
                            <w:rFonts w:ascii="Times New Roman" w:eastAsia="Times New Roman" w:hAnsi="Times New Roman" w:cs="Times New Roman"/>
                            <w:sz w:val="24"/>
                            <w:szCs w:val="24"/>
                          </w:rPr>
                        </w:pPr>
                        <w:r w:rsidRPr="00167508">
                          <w:rPr>
                            <w:rFonts w:ascii="Verdana" w:eastAsia="Times New Roman" w:hAnsi="Verdana" w:cs="Times New Roman"/>
                            <w:sz w:val="24"/>
                            <w:szCs w:val="24"/>
                          </w:rPr>
                          <w:tab/>
                        </w:r>
                        <w:r w:rsidRPr="00167508">
                          <w:rPr>
                            <w:rFonts w:ascii="Verdana" w:eastAsia="Times New Roman" w:hAnsi="Verdana" w:cs="Times New Roman"/>
                            <w:sz w:val="20"/>
                            <w:szCs w:val="20"/>
                          </w:rPr>
                          <w:t>The AMP gauge wiring passed through the “firewall bulkhead connector,” where standard, .250 inch wide, male/female flat blade connectors were used.  (This connection is shown in Diagram A.)  These terminals were reliable with circuits of much less current flow, as with turn signal, clearance lights, and temp or fuel gauges.  But the design was certainly not up to the job of handling the entire alternator output.  This was a problem spot in the AMP gauge system that often made Dodge owners walk.</w:t>
                        </w:r>
                        <w:r w:rsidRPr="00167508">
                          <w:rPr>
                            <w:rFonts w:ascii="Verdana" w:eastAsia="Times New Roman" w:hAnsi="Verdana" w:cs="Arial"/>
                            <w:sz w:val="20"/>
                            <w:szCs w:val="24"/>
                          </w:rPr>
                          <w:t xml:space="preserve">  </w:t>
                        </w:r>
                      </w:p>
                      <w:p w:rsidR="00167508" w:rsidRPr="00167508" w:rsidRDefault="00167508" w:rsidP="00167508">
                        <w:pPr>
                          <w:spacing w:before="100" w:beforeAutospacing="1" w:after="100" w:afterAutospacing="1" w:line="240" w:lineRule="auto"/>
                          <w:rPr>
                            <w:rFonts w:ascii="Times New Roman" w:eastAsia="Times New Roman" w:hAnsi="Times New Roman" w:cs="Times New Roman"/>
                            <w:sz w:val="24"/>
                            <w:szCs w:val="24"/>
                          </w:rPr>
                        </w:pPr>
                        <w:r>
                          <w:rPr>
                            <w:rFonts w:ascii="Verdana" w:eastAsia="Times New Roman" w:hAnsi="Verdana" w:cs="Arial"/>
                            <w:noProof/>
                            <w:sz w:val="20"/>
                            <w:szCs w:val="24"/>
                          </w:rPr>
                          <w:lastRenderedPageBreak/>
                          <w:drawing>
                            <wp:inline distT="0" distB="0" distL="0" distR="0">
                              <wp:extent cx="4858385" cy="3646805"/>
                              <wp:effectExtent l="19050" t="0" r="0" b="0"/>
                              <wp:docPr id="7" name="Picture 7" descr="http://www.madelectrical.com/electricaltech/images/amp-ga2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www.madelectrical.com/electricaltech/images/amp-ga22.jpg"/>
                                      <pic:cNvPicPr>
                                        <a:picLocks noChangeAspect="1" noChangeArrowheads="1"/>
                                      </pic:cNvPicPr>
                                    </pic:nvPicPr>
                                    <pic:blipFill>
                                      <a:blip r:embed="rId18" cstate="print"/>
                                      <a:srcRect/>
                                      <a:stretch>
                                        <a:fillRect/>
                                      </a:stretch>
                                    </pic:blipFill>
                                    <pic:spPr bwMode="auto">
                                      <a:xfrm>
                                        <a:off x="0" y="0"/>
                                        <a:ext cx="4858385" cy="3646805"/>
                                      </a:xfrm>
                                      <a:prstGeom prst="rect">
                                        <a:avLst/>
                                      </a:prstGeom>
                                      <a:noFill/>
                                      <a:ln w="9525">
                                        <a:noFill/>
                                        <a:miter lim="800000"/>
                                        <a:headEnd/>
                                        <a:tailEnd/>
                                      </a:ln>
                                    </pic:spPr>
                                  </pic:pic>
                                </a:graphicData>
                              </a:graphic>
                            </wp:inline>
                          </w:drawing>
                        </w:r>
                      </w:p>
                      <w:p w:rsidR="00167508" w:rsidRPr="00167508" w:rsidRDefault="00167508" w:rsidP="00167508">
                        <w:pPr>
                          <w:spacing w:before="100" w:beforeAutospacing="1" w:after="100" w:afterAutospacing="1" w:line="240" w:lineRule="auto"/>
                          <w:rPr>
                            <w:rFonts w:ascii="Times New Roman" w:eastAsia="Times New Roman" w:hAnsi="Times New Roman" w:cs="Times New Roman"/>
                            <w:sz w:val="24"/>
                            <w:szCs w:val="24"/>
                          </w:rPr>
                        </w:pPr>
                        <w:r w:rsidRPr="00167508">
                          <w:rPr>
                            <w:rFonts w:ascii="Verdana" w:eastAsia="Times New Roman" w:hAnsi="Verdana" w:cs="Times New Roman"/>
                            <w:sz w:val="24"/>
                            <w:szCs w:val="24"/>
                          </w:rPr>
                          <w:tab/>
                        </w:r>
                        <w:r w:rsidRPr="00167508">
                          <w:rPr>
                            <w:rFonts w:ascii="Verdana" w:eastAsia="Times New Roman" w:hAnsi="Verdana" w:cs="Times New Roman"/>
                            <w:sz w:val="20"/>
                            <w:szCs w:val="20"/>
                          </w:rPr>
                          <w:t xml:space="preserve">Arrow </w:t>
                        </w:r>
                        <w:r w:rsidRPr="00167508">
                          <w:rPr>
                            <w:rFonts w:ascii="Verdana" w:eastAsia="Times New Roman" w:hAnsi="Verdana" w:cs="Times New Roman"/>
                            <w:b/>
                            <w:bCs/>
                            <w:sz w:val="20"/>
                            <w:szCs w:val="20"/>
                            <w:u w:val="single"/>
                          </w:rPr>
                          <w:t>A</w:t>
                        </w:r>
                        <w:r w:rsidRPr="00167508">
                          <w:rPr>
                            <w:rFonts w:ascii="Verdana" w:eastAsia="Times New Roman" w:hAnsi="Verdana" w:cs="Times New Roman"/>
                            <w:sz w:val="20"/>
                            <w:szCs w:val="20"/>
                          </w:rPr>
                          <w:t xml:space="preserve"> in the photo at the left points out a melted cavity in the plastic connector body, where a case of “terminal meltdown” occurred.  This connection served as a pass-through for the main wire from the alternator to the dash area.  When driving, the entire electrical system current load will pass through this connector.  (Also seen in Diagram A.)  Ignition, lighting, heater fan, accessories, and electrical power in general flows through the connector. The wire color code is black at this circuit, and this model was equipped with 10 gauge wire.  (Many earlier models had only a 12 gauge black wire.)  </w:t>
                        </w:r>
                      </w:p>
                      <w:p w:rsidR="00167508" w:rsidRPr="00167508" w:rsidRDefault="00167508" w:rsidP="00167508">
                        <w:pPr>
                          <w:spacing w:before="100" w:beforeAutospacing="1" w:after="100" w:afterAutospacing="1" w:line="240" w:lineRule="auto"/>
                          <w:rPr>
                            <w:rFonts w:ascii="Times New Roman" w:eastAsia="Times New Roman" w:hAnsi="Times New Roman" w:cs="Times New Roman"/>
                            <w:sz w:val="24"/>
                            <w:szCs w:val="24"/>
                          </w:rPr>
                        </w:pPr>
                        <w:r w:rsidRPr="00167508">
                          <w:rPr>
                            <w:rFonts w:ascii="Verdana" w:eastAsia="Times New Roman" w:hAnsi="Verdana" w:cs="Arial"/>
                            <w:sz w:val="20"/>
                            <w:szCs w:val="24"/>
                          </w:rPr>
                          <w:tab/>
                          <w:t xml:space="preserve">Arrow </w:t>
                        </w:r>
                        <w:r w:rsidRPr="00167508">
                          <w:rPr>
                            <w:rFonts w:ascii="Verdana" w:eastAsia="Times New Roman" w:hAnsi="Verdana" w:cs="Arial"/>
                            <w:b/>
                            <w:bCs/>
                            <w:sz w:val="20"/>
                            <w:szCs w:val="24"/>
                            <w:u w:val="single"/>
                          </w:rPr>
                          <w:t>B</w:t>
                        </w:r>
                        <w:r w:rsidRPr="00167508">
                          <w:rPr>
                            <w:rFonts w:ascii="Verdana" w:eastAsia="Times New Roman" w:hAnsi="Verdana" w:cs="Arial"/>
                            <w:sz w:val="20"/>
                            <w:szCs w:val="24"/>
                          </w:rPr>
                          <w:t xml:space="preserve"> points out the red, 10 gauge, </w:t>
                        </w:r>
                        <w:proofErr w:type="gramStart"/>
                        <w:r w:rsidRPr="00167508">
                          <w:rPr>
                            <w:rFonts w:ascii="Verdana" w:eastAsia="Times New Roman" w:hAnsi="Verdana" w:cs="Arial"/>
                            <w:sz w:val="20"/>
                            <w:szCs w:val="24"/>
                          </w:rPr>
                          <w:t>battery</w:t>
                        </w:r>
                        <w:proofErr w:type="gramEnd"/>
                        <w:r w:rsidRPr="00167508">
                          <w:rPr>
                            <w:rFonts w:ascii="Verdana" w:eastAsia="Times New Roman" w:hAnsi="Verdana" w:cs="Arial"/>
                            <w:sz w:val="20"/>
                            <w:szCs w:val="24"/>
                          </w:rPr>
                          <w:t xml:space="preserve"> charging wire.</w:t>
                        </w:r>
                        <w:r w:rsidRPr="00167508">
                          <w:rPr>
                            <w:rFonts w:ascii="Verdana" w:eastAsia="Times New Roman" w:hAnsi="Verdana" w:cs="Times New Roman"/>
                            <w:sz w:val="20"/>
                            <w:szCs w:val="24"/>
                          </w:rPr>
                          <w:t xml:space="preserve">  </w:t>
                        </w:r>
                      </w:p>
                      <w:p w:rsidR="00167508" w:rsidRPr="00167508" w:rsidRDefault="00167508" w:rsidP="00167508">
                        <w:pPr>
                          <w:spacing w:before="100" w:beforeAutospacing="1" w:after="100" w:afterAutospacing="1" w:line="240" w:lineRule="auto"/>
                          <w:rPr>
                            <w:rFonts w:ascii="Times New Roman" w:eastAsia="Times New Roman" w:hAnsi="Times New Roman" w:cs="Times New Roman"/>
                            <w:sz w:val="24"/>
                            <w:szCs w:val="24"/>
                          </w:rPr>
                        </w:pPr>
                        <w:r>
                          <w:rPr>
                            <w:rFonts w:ascii="Verdana" w:eastAsia="Times New Roman" w:hAnsi="Verdana" w:cs="Times New Roman"/>
                            <w:noProof/>
                            <w:sz w:val="20"/>
                            <w:szCs w:val="24"/>
                          </w:rPr>
                          <w:lastRenderedPageBreak/>
                          <w:drawing>
                            <wp:inline distT="0" distB="0" distL="0" distR="0">
                              <wp:extent cx="4572000" cy="3437255"/>
                              <wp:effectExtent l="19050" t="0" r="0" b="0"/>
                              <wp:docPr id="8" name="Picture 8" descr="http://www.madelectrical.com/electricaltech/images/amp-ga2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ttp://www.madelectrical.com/electricaltech/images/amp-ga23.jpg"/>
                                      <pic:cNvPicPr>
                                        <a:picLocks noChangeAspect="1" noChangeArrowheads="1"/>
                                      </pic:cNvPicPr>
                                    </pic:nvPicPr>
                                    <pic:blipFill>
                                      <a:blip r:embed="rId19" cstate="print"/>
                                      <a:srcRect/>
                                      <a:stretch>
                                        <a:fillRect/>
                                      </a:stretch>
                                    </pic:blipFill>
                                    <pic:spPr bwMode="auto">
                                      <a:xfrm>
                                        <a:off x="0" y="0"/>
                                        <a:ext cx="4572000" cy="3437255"/>
                                      </a:xfrm>
                                      <a:prstGeom prst="rect">
                                        <a:avLst/>
                                      </a:prstGeom>
                                      <a:noFill/>
                                      <a:ln w="9525">
                                        <a:noFill/>
                                        <a:miter lim="800000"/>
                                        <a:headEnd/>
                                        <a:tailEnd/>
                                      </a:ln>
                                    </pic:spPr>
                                  </pic:pic>
                                </a:graphicData>
                              </a:graphic>
                            </wp:inline>
                          </w:drawing>
                        </w:r>
                      </w:p>
                      <w:p w:rsidR="00167508" w:rsidRPr="00167508" w:rsidRDefault="00167508" w:rsidP="00167508">
                        <w:pPr>
                          <w:spacing w:before="100" w:beforeAutospacing="1" w:after="100" w:afterAutospacing="1" w:line="240" w:lineRule="auto"/>
                          <w:rPr>
                            <w:rFonts w:ascii="Times New Roman" w:eastAsia="Times New Roman" w:hAnsi="Times New Roman" w:cs="Times New Roman"/>
                            <w:sz w:val="24"/>
                            <w:szCs w:val="24"/>
                          </w:rPr>
                        </w:pPr>
                        <w:r w:rsidRPr="00167508">
                          <w:rPr>
                            <w:rFonts w:ascii="Verdana" w:eastAsia="Times New Roman" w:hAnsi="Verdana" w:cs="Times New Roman"/>
                            <w:sz w:val="24"/>
                            <w:szCs w:val="24"/>
                          </w:rPr>
                          <w:tab/>
                        </w:r>
                        <w:r w:rsidRPr="00167508">
                          <w:rPr>
                            <w:rFonts w:ascii="Verdana" w:eastAsia="Times New Roman" w:hAnsi="Verdana" w:cs="Times New Roman"/>
                            <w:sz w:val="20"/>
                            <w:szCs w:val="20"/>
                          </w:rPr>
                          <w:t xml:space="preserve">After removing the connector with the red 10 gauge battery charging wire, a close inspection revealed that this side of the AMP gauge circuit was also suffering from a case of “terminal illness.”  (See arrow in photo at the left.  This is the terminal used by the 10 gauge red wire at arrow “B,” above.)) </w:t>
                        </w:r>
                      </w:p>
                      <w:p w:rsidR="00167508" w:rsidRPr="00167508" w:rsidRDefault="00167508" w:rsidP="00167508">
                        <w:pPr>
                          <w:spacing w:before="100" w:beforeAutospacing="1" w:after="100" w:afterAutospacing="1" w:line="240" w:lineRule="auto"/>
                          <w:ind w:firstLine="720"/>
                          <w:rPr>
                            <w:rFonts w:ascii="Times New Roman" w:eastAsia="Times New Roman" w:hAnsi="Times New Roman" w:cs="Times New Roman"/>
                            <w:sz w:val="24"/>
                            <w:szCs w:val="24"/>
                          </w:rPr>
                        </w:pPr>
                        <w:r w:rsidRPr="00167508">
                          <w:rPr>
                            <w:rFonts w:ascii="Verdana" w:eastAsia="Times New Roman" w:hAnsi="Verdana" w:cs="Times New Roman"/>
                            <w:sz w:val="20"/>
                            <w:szCs w:val="20"/>
                          </w:rPr>
                          <w:t>The plastic connector body surrounding the female flat blade terminal is beginning to melt away.  And severe oxidation of the terminal itself is evidence that this terminal has been glowing hot.  Notice that the other terminals in the connector body are still in good condition.  The rusty appearance of this terminal is typical of wire terminals that have been hot while handling large amounts of current flow.  (If moisture had caused the oxidation, all the terminals would have been corroded.)</w:t>
                        </w:r>
                        <w:r w:rsidRPr="00167508">
                          <w:rPr>
                            <w:rFonts w:ascii="Verdana" w:eastAsia="Times New Roman" w:hAnsi="Verdana" w:cs="Times New Roman"/>
                            <w:sz w:val="20"/>
                            <w:szCs w:val="24"/>
                          </w:rPr>
                          <w:t xml:space="preserve">  </w:t>
                        </w:r>
                      </w:p>
                      <w:p w:rsidR="00167508" w:rsidRPr="00167508" w:rsidRDefault="00167508" w:rsidP="00167508">
                        <w:pPr>
                          <w:spacing w:before="100" w:beforeAutospacing="1" w:after="100" w:afterAutospacing="1" w:line="240" w:lineRule="auto"/>
                          <w:rPr>
                            <w:rFonts w:ascii="Times New Roman" w:eastAsia="Times New Roman" w:hAnsi="Times New Roman" w:cs="Times New Roman"/>
                            <w:sz w:val="24"/>
                            <w:szCs w:val="24"/>
                          </w:rPr>
                        </w:pPr>
                        <w:r>
                          <w:rPr>
                            <w:rFonts w:ascii="Verdana" w:eastAsia="Times New Roman" w:hAnsi="Verdana" w:cs="Times New Roman"/>
                            <w:noProof/>
                            <w:sz w:val="20"/>
                            <w:szCs w:val="24"/>
                          </w:rPr>
                          <w:drawing>
                            <wp:inline distT="0" distB="0" distL="0" distR="0">
                              <wp:extent cx="4913630" cy="2280285"/>
                              <wp:effectExtent l="19050" t="0" r="1270" b="0"/>
                              <wp:docPr id="9" name="Picture 9" descr="http://www.madelectrical.com/electricaltech/images/amp-ga2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www.madelectrical.com/electricaltech/images/amp-ga24.jpg"/>
                                      <pic:cNvPicPr>
                                        <a:picLocks noChangeAspect="1" noChangeArrowheads="1"/>
                                      </pic:cNvPicPr>
                                    </pic:nvPicPr>
                                    <pic:blipFill>
                                      <a:blip r:embed="rId20" cstate="print"/>
                                      <a:srcRect/>
                                      <a:stretch>
                                        <a:fillRect/>
                                      </a:stretch>
                                    </pic:blipFill>
                                    <pic:spPr bwMode="auto">
                                      <a:xfrm>
                                        <a:off x="0" y="0"/>
                                        <a:ext cx="4913630" cy="2280285"/>
                                      </a:xfrm>
                                      <a:prstGeom prst="rect">
                                        <a:avLst/>
                                      </a:prstGeom>
                                      <a:noFill/>
                                      <a:ln w="9525">
                                        <a:noFill/>
                                        <a:miter lim="800000"/>
                                        <a:headEnd/>
                                        <a:tailEnd/>
                                      </a:ln>
                                    </pic:spPr>
                                  </pic:pic>
                                </a:graphicData>
                              </a:graphic>
                            </wp:inline>
                          </w:drawing>
                        </w:r>
                      </w:p>
                      <w:p w:rsidR="00167508" w:rsidRPr="00167508" w:rsidRDefault="00167508" w:rsidP="00167508">
                        <w:pPr>
                          <w:spacing w:before="100" w:beforeAutospacing="1" w:after="100" w:afterAutospacing="1" w:line="240" w:lineRule="auto"/>
                          <w:rPr>
                            <w:rFonts w:ascii="Times New Roman" w:eastAsia="Times New Roman" w:hAnsi="Times New Roman" w:cs="Times New Roman"/>
                            <w:sz w:val="24"/>
                            <w:szCs w:val="24"/>
                          </w:rPr>
                        </w:pPr>
                        <w:r w:rsidRPr="00167508">
                          <w:rPr>
                            <w:rFonts w:ascii="Verdana" w:eastAsia="Times New Roman" w:hAnsi="Verdana" w:cs="Times New Roman"/>
                            <w:sz w:val="24"/>
                            <w:szCs w:val="24"/>
                          </w:rPr>
                          <w:lastRenderedPageBreak/>
                          <w:tab/>
                        </w:r>
                        <w:r w:rsidRPr="00167508">
                          <w:rPr>
                            <w:rFonts w:ascii="Verdana" w:eastAsia="Times New Roman" w:hAnsi="Verdana" w:cs="Times New Roman"/>
                            <w:sz w:val="20"/>
                            <w:szCs w:val="24"/>
                          </w:rPr>
                          <w:tab/>
                          <w:t xml:space="preserve">We have opened part of the dash wire harness, to show the factory “welded splice” where wires branch off to the ignition switch, light switch, and the fuse box.  (This splice is shown in Diagram A.)  The “welded splice” is insulated by a factory installed, sticky cloth tape.  </w:t>
                        </w:r>
                      </w:p>
                      <w:p w:rsidR="00167508" w:rsidRPr="00167508" w:rsidRDefault="00167508" w:rsidP="00167508">
                        <w:pPr>
                          <w:spacing w:before="100" w:beforeAutospacing="1" w:after="100" w:afterAutospacing="1" w:line="240" w:lineRule="auto"/>
                          <w:rPr>
                            <w:rFonts w:ascii="Times New Roman" w:eastAsia="Times New Roman" w:hAnsi="Times New Roman" w:cs="Times New Roman"/>
                            <w:sz w:val="24"/>
                            <w:szCs w:val="24"/>
                          </w:rPr>
                        </w:pPr>
                        <w:r>
                          <w:rPr>
                            <w:rFonts w:ascii="Verdana" w:eastAsia="Times New Roman" w:hAnsi="Verdana" w:cs="Times New Roman"/>
                            <w:noProof/>
                            <w:sz w:val="20"/>
                            <w:szCs w:val="24"/>
                          </w:rPr>
                          <w:drawing>
                            <wp:inline distT="0" distB="0" distL="0" distR="0">
                              <wp:extent cx="5144770" cy="2578100"/>
                              <wp:effectExtent l="19050" t="0" r="0" b="0"/>
                              <wp:docPr id="10" name="Picture 10" descr="http://www.madelectrical.com/electricaltech/images/amp-ga2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ttp://www.madelectrical.com/electricaltech/images/amp-ga25.jpg"/>
                                      <pic:cNvPicPr>
                                        <a:picLocks noChangeAspect="1" noChangeArrowheads="1"/>
                                      </pic:cNvPicPr>
                                    </pic:nvPicPr>
                                    <pic:blipFill>
                                      <a:blip r:embed="rId21" cstate="print"/>
                                      <a:srcRect/>
                                      <a:stretch>
                                        <a:fillRect/>
                                      </a:stretch>
                                    </pic:blipFill>
                                    <pic:spPr bwMode="auto">
                                      <a:xfrm>
                                        <a:off x="0" y="0"/>
                                        <a:ext cx="5144770" cy="2578100"/>
                                      </a:xfrm>
                                      <a:prstGeom prst="rect">
                                        <a:avLst/>
                                      </a:prstGeom>
                                      <a:noFill/>
                                      <a:ln w="9525">
                                        <a:noFill/>
                                        <a:miter lim="800000"/>
                                        <a:headEnd/>
                                        <a:tailEnd/>
                                      </a:ln>
                                    </pic:spPr>
                                  </pic:pic>
                                </a:graphicData>
                              </a:graphic>
                            </wp:inline>
                          </w:drawing>
                        </w:r>
                      </w:p>
                      <w:p w:rsidR="00167508" w:rsidRPr="00167508" w:rsidRDefault="00167508" w:rsidP="00167508">
                        <w:pPr>
                          <w:spacing w:before="100" w:beforeAutospacing="1" w:after="100" w:afterAutospacing="1" w:line="240" w:lineRule="auto"/>
                          <w:rPr>
                            <w:rFonts w:ascii="Times New Roman" w:eastAsia="Times New Roman" w:hAnsi="Times New Roman" w:cs="Times New Roman"/>
                            <w:sz w:val="24"/>
                            <w:szCs w:val="24"/>
                          </w:rPr>
                        </w:pPr>
                        <w:r w:rsidRPr="00167508">
                          <w:rPr>
                            <w:rFonts w:ascii="Verdana" w:eastAsia="Times New Roman" w:hAnsi="Verdana" w:cs="Arial"/>
                            <w:sz w:val="20"/>
                            <w:szCs w:val="24"/>
                          </w:rPr>
                          <w:t xml:space="preserve">The original tape has been removed for this photo to expose the “welded spice.” </w:t>
                        </w:r>
                      </w:p>
                      <w:p w:rsidR="00167508" w:rsidRPr="00167508" w:rsidRDefault="00167508" w:rsidP="00167508">
                        <w:pPr>
                          <w:spacing w:before="100" w:beforeAutospacing="1" w:after="100" w:afterAutospacing="1" w:line="240" w:lineRule="auto"/>
                          <w:ind w:firstLine="720"/>
                          <w:rPr>
                            <w:rFonts w:ascii="Times New Roman" w:eastAsia="Times New Roman" w:hAnsi="Times New Roman" w:cs="Times New Roman"/>
                            <w:sz w:val="24"/>
                            <w:szCs w:val="24"/>
                          </w:rPr>
                        </w:pPr>
                        <w:r w:rsidRPr="00167508">
                          <w:rPr>
                            <w:rFonts w:ascii="Verdana" w:eastAsia="Times New Roman" w:hAnsi="Verdana" w:cs="Arial"/>
                            <w:sz w:val="20"/>
                            <w:szCs w:val="24"/>
                          </w:rPr>
                          <w:t xml:space="preserve"> Pressure and heat fused the copper wire strands together when making the splice.  The method seems to be reliable, as in thirty years of workshop experience the author has never seen a failure with this splice.  When electrical power loss occurs, this is certainly not the first place to look for the problem.</w:t>
                        </w:r>
                        <w:r w:rsidRPr="00167508">
                          <w:rPr>
                            <w:rFonts w:ascii="Verdana" w:eastAsia="Times New Roman" w:hAnsi="Verdana" w:cs="Times New Roman"/>
                            <w:sz w:val="20"/>
                            <w:szCs w:val="24"/>
                          </w:rPr>
                          <w:t xml:space="preserve">  </w:t>
                        </w:r>
                      </w:p>
                      <w:p w:rsidR="00167508" w:rsidRPr="00167508" w:rsidRDefault="00167508" w:rsidP="00167508">
                        <w:pPr>
                          <w:spacing w:before="100" w:beforeAutospacing="1" w:after="100" w:afterAutospacing="1" w:line="240" w:lineRule="auto"/>
                          <w:rPr>
                            <w:rFonts w:ascii="Times New Roman" w:eastAsia="Times New Roman" w:hAnsi="Times New Roman" w:cs="Times New Roman"/>
                            <w:sz w:val="24"/>
                            <w:szCs w:val="24"/>
                          </w:rPr>
                        </w:pPr>
                        <w:r>
                          <w:rPr>
                            <w:rFonts w:ascii="Verdana" w:eastAsia="Times New Roman" w:hAnsi="Verdana" w:cs="Times New Roman"/>
                            <w:noProof/>
                            <w:sz w:val="20"/>
                            <w:szCs w:val="24"/>
                          </w:rPr>
                          <w:drawing>
                            <wp:inline distT="0" distB="0" distL="0" distR="0">
                              <wp:extent cx="1377315" cy="980440"/>
                              <wp:effectExtent l="19050" t="0" r="0" b="0"/>
                              <wp:docPr id="11" name="Picture 11" descr="http://www.madelectrical.com/electricaltech/images/amp-ga2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http://www.madelectrical.com/electricaltech/images/amp-ga26.jpg"/>
                                      <pic:cNvPicPr>
                                        <a:picLocks noChangeAspect="1" noChangeArrowheads="1"/>
                                      </pic:cNvPicPr>
                                    </pic:nvPicPr>
                                    <pic:blipFill>
                                      <a:blip r:embed="rId22" cstate="print"/>
                                      <a:srcRect/>
                                      <a:stretch>
                                        <a:fillRect/>
                                      </a:stretch>
                                    </pic:blipFill>
                                    <pic:spPr bwMode="auto">
                                      <a:xfrm>
                                        <a:off x="0" y="0"/>
                                        <a:ext cx="1377315" cy="980440"/>
                                      </a:xfrm>
                                      <a:prstGeom prst="rect">
                                        <a:avLst/>
                                      </a:prstGeom>
                                      <a:noFill/>
                                      <a:ln w="9525">
                                        <a:noFill/>
                                        <a:miter lim="800000"/>
                                        <a:headEnd/>
                                        <a:tailEnd/>
                                      </a:ln>
                                    </pic:spPr>
                                  </pic:pic>
                                </a:graphicData>
                              </a:graphic>
                            </wp:inline>
                          </w:drawing>
                        </w:r>
                        <w:r w:rsidRPr="00167508">
                          <w:rPr>
                            <w:rFonts w:ascii="Verdana" w:eastAsia="Times New Roman" w:hAnsi="Verdana" w:cs="Times New Roman"/>
                            <w:sz w:val="20"/>
                            <w:szCs w:val="24"/>
                          </w:rPr>
                          <w:t xml:space="preserve">  </w:t>
                        </w:r>
                      </w:p>
                      <w:p w:rsidR="00167508" w:rsidRPr="00167508" w:rsidRDefault="00167508" w:rsidP="00167508">
                        <w:pPr>
                          <w:spacing w:before="100" w:beforeAutospacing="1" w:after="100" w:afterAutospacing="1" w:line="240" w:lineRule="auto"/>
                          <w:rPr>
                            <w:rFonts w:ascii="Times New Roman" w:eastAsia="Times New Roman" w:hAnsi="Times New Roman" w:cs="Times New Roman"/>
                            <w:sz w:val="24"/>
                            <w:szCs w:val="24"/>
                          </w:rPr>
                        </w:pPr>
                        <w:hyperlink r:id="rId23" w:history="1">
                          <w:r w:rsidRPr="00167508">
                            <w:rPr>
                              <w:rFonts w:ascii="Verdana" w:eastAsia="Times New Roman" w:hAnsi="Verdana" w:cs="Times New Roman"/>
                              <w:b/>
                              <w:bCs/>
                              <w:color w:val="0000FF"/>
                              <w:sz w:val="20"/>
                              <w:szCs w:val="24"/>
                              <w:u w:val="single"/>
                            </w:rPr>
                            <w:t>Click here to see Part 2</w:t>
                          </w:r>
                        </w:hyperlink>
                        <w:r w:rsidRPr="00167508">
                          <w:rPr>
                            <w:rFonts w:ascii="Verdana" w:eastAsia="Times New Roman" w:hAnsi="Verdana" w:cs="Times New Roman"/>
                            <w:sz w:val="20"/>
                            <w:szCs w:val="24"/>
                          </w:rPr>
                          <w:t>, where we will by-pass the gauge and repair the wiring</w:t>
                        </w:r>
                        <w:r w:rsidRPr="00167508">
                          <w:rPr>
                            <w:rFonts w:ascii="Times New Roman" w:eastAsia="Times New Roman" w:hAnsi="Times New Roman" w:cs="Times New Roman"/>
                            <w:sz w:val="24"/>
                            <w:szCs w:val="24"/>
                          </w:rPr>
                          <w:t xml:space="preserve"> </w:t>
                        </w:r>
                      </w:p>
                    </w:tc>
                  </w:tr>
                </w:tbl>
                <w:p w:rsidR="00167508" w:rsidRPr="00167508" w:rsidRDefault="00167508" w:rsidP="00167508">
                  <w:pPr>
                    <w:spacing w:after="0" w:line="240" w:lineRule="auto"/>
                    <w:jc w:val="center"/>
                    <w:rPr>
                      <w:rFonts w:ascii="Times New Roman" w:eastAsia="Times New Roman" w:hAnsi="Times New Roman" w:cs="Times New Roman"/>
                      <w:sz w:val="24"/>
                      <w:szCs w:val="24"/>
                    </w:rPr>
                  </w:pPr>
                </w:p>
              </w:tc>
            </w:tr>
          </w:tbl>
          <w:p w:rsidR="00167508" w:rsidRPr="00167508" w:rsidRDefault="00167508" w:rsidP="00167508">
            <w:pPr>
              <w:spacing w:after="0" w:line="240" w:lineRule="auto"/>
              <w:jc w:val="center"/>
              <w:rPr>
                <w:rFonts w:ascii="Times New Roman" w:eastAsia="Times New Roman" w:hAnsi="Times New Roman" w:cs="Times New Roman"/>
                <w:sz w:val="24"/>
                <w:szCs w:val="24"/>
              </w:rPr>
            </w:pPr>
          </w:p>
        </w:tc>
      </w:tr>
      <w:tr w:rsidR="00167508" w:rsidRPr="00167508">
        <w:trPr>
          <w:trHeight w:val="15"/>
          <w:tblCellSpacing w:w="0" w:type="dxa"/>
          <w:jc w:val="center"/>
        </w:trPr>
        <w:tc>
          <w:tcPr>
            <w:tcW w:w="10995" w:type="dxa"/>
            <w:gridSpan w:val="6"/>
            <w:tcBorders>
              <w:top w:val="outset" w:sz="6" w:space="0" w:color="000000"/>
              <w:left w:val="outset" w:sz="6" w:space="0" w:color="000000"/>
              <w:bottom w:val="outset" w:sz="6" w:space="0" w:color="000000"/>
              <w:right w:val="outset" w:sz="6" w:space="0" w:color="000000"/>
            </w:tcBorders>
            <w:shd w:val="clear" w:color="auto" w:fill="000000"/>
            <w:hideMark/>
          </w:tcPr>
          <w:p w:rsidR="00167508" w:rsidRPr="00167508" w:rsidRDefault="00167508" w:rsidP="00167508">
            <w:pPr>
              <w:spacing w:before="100" w:beforeAutospacing="1" w:after="100" w:afterAutospacing="1" w:line="15" w:lineRule="atLeast"/>
              <w:jc w:val="right"/>
              <w:rPr>
                <w:rFonts w:ascii="Times New Roman" w:eastAsia="Times New Roman" w:hAnsi="Times New Roman" w:cs="Times New Roman"/>
                <w:sz w:val="24"/>
                <w:szCs w:val="24"/>
              </w:rPr>
            </w:pPr>
            <w:r>
              <w:rPr>
                <w:rFonts w:ascii="Times New Roman" w:eastAsia="Times New Roman" w:hAnsi="Times New Roman" w:cs="Times New Roman"/>
                <w:noProof/>
                <w:color w:val="FFFFFF"/>
                <w:sz w:val="24"/>
                <w:szCs w:val="24"/>
              </w:rPr>
              <w:lastRenderedPageBreak/>
              <w:drawing>
                <wp:inline distT="0" distB="0" distL="0" distR="0">
                  <wp:extent cx="7051040" cy="88265"/>
                  <wp:effectExtent l="19050" t="0" r="0" b="0"/>
                  <wp:docPr id="12" name="Picture 12" descr="http://www.madelectrical.com/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http://www.madelectrical.com/images/bar.gif"/>
                          <pic:cNvPicPr>
                            <a:picLocks noChangeAspect="1" noChangeArrowheads="1"/>
                          </pic:cNvPicPr>
                        </pic:nvPicPr>
                        <pic:blipFill>
                          <a:blip r:embed="rId6" cstate="print"/>
                          <a:srcRect/>
                          <a:stretch>
                            <a:fillRect/>
                          </a:stretch>
                        </pic:blipFill>
                        <pic:spPr bwMode="auto">
                          <a:xfrm>
                            <a:off x="0" y="0"/>
                            <a:ext cx="7051040" cy="88265"/>
                          </a:xfrm>
                          <a:prstGeom prst="rect">
                            <a:avLst/>
                          </a:prstGeom>
                          <a:noFill/>
                          <a:ln w="9525">
                            <a:noFill/>
                            <a:miter lim="800000"/>
                            <a:headEnd/>
                            <a:tailEnd/>
                          </a:ln>
                        </pic:spPr>
                      </pic:pic>
                    </a:graphicData>
                  </a:graphic>
                </wp:inline>
              </w:drawing>
            </w:r>
            <w:r w:rsidRPr="00167508">
              <w:rPr>
                <w:rFonts w:ascii="Times New Roman" w:eastAsia="Times New Roman" w:hAnsi="Times New Roman" w:cs="Times New Roman"/>
                <w:color w:val="FFFFFF"/>
                <w:sz w:val="24"/>
                <w:szCs w:val="24"/>
              </w:rPr>
              <w:br/>
              <w:t xml:space="preserve">    </w:t>
            </w:r>
            <w:r w:rsidRPr="00167508">
              <w:rPr>
                <w:rFonts w:ascii="Verdana" w:eastAsia="Times New Roman" w:hAnsi="Verdana" w:cs="Times New Roman"/>
                <w:b/>
                <w:bCs/>
                <w:color w:val="FFFFFF"/>
                <w:sz w:val="15"/>
                <w:szCs w:val="15"/>
              </w:rPr>
              <w:t>© 2002 Mad Enterprises, All Rights Reserved</w:t>
            </w:r>
            <w:r w:rsidRPr="00167508">
              <w:rPr>
                <w:rFonts w:ascii="Verdana" w:eastAsia="Times New Roman" w:hAnsi="Verdana" w:cs="Times New Roman"/>
                <w:b/>
                <w:bCs/>
                <w:color w:val="FFFFFF"/>
                <w:sz w:val="15"/>
                <w:szCs w:val="15"/>
              </w:rPr>
              <w:br/>
            </w:r>
            <w:r w:rsidRPr="00167508">
              <w:rPr>
                <w:rFonts w:ascii="Verdana" w:eastAsia="Times New Roman" w:hAnsi="Verdana" w:cs="Times New Roman"/>
                <w:color w:val="FFFFFF"/>
                <w:sz w:val="15"/>
                <w:szCs w:val="15"/>
              </w:rPr>
              <w:t xml:space="preserve">Web Hosting Provided By </w:t>
            </w:r>
            <w:hyperlink r:id="rId24" w:history="1">
              <w:proofErr w:type="spellStart"/>
              <w:r w:rsidRPr="00167508">
                <w:rPr>
                  <w:rFonts w:ascii="Verdana" w:eastAsia="Times New Roman" w:hAnsi="Verdana" w:cs="Times New Roman"/>
                  <w:color w:val="0000FF"/>
                  <w:sz w:val="15"/>
                  <w:u w:val="single"/>
                </w:rPr>
                <w:t>Zoomfish</w:t>
              </w:r>
              <w:proofErr w:type="spellEnd"/>
            </w:hyperlink>
            <w:r w:rsidRPr="00167508">
              <w:rPr>
                <w:rFonts w:ascii="Times New Roman" w:eastAsia="Times New Roman" w:hAnsi="Times New Roman" w:cs="Times New Roman"/>
                <w:color w:val="FFFFFF"/>
                <w:sz w:val="24"/>
                <w:szCs w:val="24"/>
              </w:rPr>
              <w:t xml:space="preserve"> </w:t>
            </w:r>
          </w:p>
        </w:tc>
      </w:tr>
    </w:tbl>
    <w:p w:rsidR="008966E4" w:rsidRDefault="00167508">
      <w:pPr>
        <w:rPr>
          <w:rFonts w:ascii="Times New Roman" w:eastAsia="Times New Roman" w:hAnsi="Times New Roman" w:cs="Times New Roman"/>
          <w:sz w:val="24"/>
          <w:szCs w:val="24"/>
        </w:rPr>
      </w:pPr>
      <w:r w:rsidRPr="00167508">
        <w:rPr>
          <w:rFonts w:ascii="Times New Roman" w:eastAsia="Times New Roman" w:hAnsi="Times New Roman" w:cs="Times New Roman"/>
          <w:sz w:val="24"/>
          <w:szCs w:val="24"/>
        </w:rPr>
        <w:pict/>
      </w:r>
      <w:r w:rsidRPr="00167508">
        <w:rPr>
          <w:rFonts w:ascii="Times New Roman" w:eastAsia="Times New Roman" w:hAnsi="Times New Roman" w:cs="Times New Roman"/>
          <w:sz w:val="24"/>
          <w:szCs w:val="24"/>
        </w:rPr>
        <w:pict/>
      </w:r>
    </w:p>
    <w:tbl>
      <w:tblPr>
        <w:tblW w:w="15" w:type="dxa"/>
        <w:jc w:val="center"/>
        <w:tblCellSpacing w:w="0" w:type="dxa"/>
        <w:tblBorders>
          <w:top w:val="outset" w:sz="12" w:space="0" w:color="000000"/>
          <w:left w:val="outset" w:sz="12" w:space="0" w:color="000000"/>
          <w:bottom w:val="outset" w:sz="12" w:space="0" w:color="000000"/>
          <w:right w:val="outset" w:sz="12" w:space="0" w:color="000000"/>
        </w:tblBorders>
        <w:tblCellMar>
          <w:left w:w="0" w:type="dxa"/>
          <w:right w:w="0" w:type="dxa"/>
        </w:tblCellMar>
        <w:tblLook w:val="04A0"/>
      </w:tblPr>
      <w:tblGrid>
        <w:gridCol w:w="1057"/>
        <w:gridCol w:w="1364"/>
        <w:gridCol w:w="2081"/>
        <w:gridCol w:w="1809"/>
        <w:gridCol w:w="1565"/>
        <w:gridCol w:w="1514"/>
      </w:tblGrid>
      <w:tr w:rsidR="00167508" w:rsidRPr="00167508">
        <w:trPr>
          <w:trHeight w:val="795"/>
          <w:tblCellSpacing w:w="0" w:type="dxa"/>
          <w:jc w:val="center"/>
        </w:trPr>
        <w:tc>
          <w:tcPr>
            <w:tcW w:w="11055" w:type="dxa"/>
            <w:gridSpan w:val="6"/>
            <w:tcBorders>
              <w:top w:val="outset" w:sz="6" w:space="0" w:color="000000"/>
              <w:left w:val="outset" w:sz="6" w:space="0" w:color="000000"/>
              <w:bottom w:val="outset" w:sz="6" w:space="0" w:color="000000"/>
              <w:right w:val="outset" w:sz="6" w:space="0" w:color="000000"/>
            </w:tcBorders>
            <w:shd w:val="clear" w:color="auto" w:fill="FFFFFF"/>
            <w:vAlign w:val="center"/>
            <w:hideMark/>
          </w:tcPr>
          <w:p w:rsidR="00167508" w:rsidRPr="00167508" w:rsidRDefault="00167508" w:rsidP="00167508">
            <w:pPr>
              <w:spacing w:before="100" w:beforeAutospacing="1" w:after="100" w:afterAutospacing="1" w:line="24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color w:val="0000FF"/>
                <w:sz w:val="24"/>
                <w:szCs w:val="24"/>
              </w:rPr>
              <w:drawing>
                <wp:inline distT="0" distB="0" distL="0" distR="0">
                  <wp:extent cx="7051040" cy="506730"/>
                  <wp:effectExtent l="19050" t="0" r="0" b="0"/>
                  <wp:docPr id="29" name="Picture 29" descr="http://www.madelectrical.com/images/logo4.gif">
                    <a:hlinkClick xmlns:a="http://schemas.openxmlformats.org/drawingml/2006/main" r:id="rId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http://www.madelectrical.com/images/logo4.gif">
                            <a:hlinkClick r:id="rId7"/>
                          </pic:cNvPr>
                          <pic:cNvPicPr>
                            <a:picLocks noChangeAspect="1" noChangeArrowheads="1"/>
                          </pic:cNvPicPr>
                        </pic:nvPicPr>
                        <pic:blipFill>
                          <a:blip r:embed="rId5" cstate="print"/>
                          <a:srcRect/>
                          <a:stretch>
                            <a:fillRect/>
                          </a:stretch>
                        </pic:blipFill>
                        <pic:spPr bwMode="auto">
                          <a:xfrm>
                            <a:off x="0" y="0"/>
                            <a:ext cx="7051040" cy="506730"/>
                          </a:xfrm>
                          <a:prstGeom prst="rect">
                            <a:avLst/>
                          </a:prstGeom>
                          <a:noFill/>
                          <a:ln w="9525">
                            <a:noFill/>
                            <a:miter lim="800000"/>
                            <a:headEnd/>
                            <a:tailEnd/>
                          </a:ln>
                        </pic:spPr>
                      </pic:pic>
                    </a:graphicData>
                  </a:graphic>
                </wp:inline>
              </w:drawing>
            </w:r>
          </w:p>
        </w:tc>
      </w:tr>
      <w:tr w:rsidR="00167508" w:rsidRPr="00167508">
        <w:trPr>
          <w:trHeight w:val="135"/>
          <w:tblCellSpacing w:w="0" w:type="dxa"/>
          <w:jc w:val="center"/>
        </w:trPr>
        <w:tc>
          <w:tcPr>
            <w:tcW w:w="11055" w:type="dxa"/>
            <w:gridSpan w:val="6"/>
            <w:tcBorders>
              <w:top w:val="outset" w:sz="6" w:space="0" w:color="000000"/>
              <w:left w:val="outset" w:sz="6" w:space="0" w:color="000000"/>
              <w:bottom w:val="outset" w:sz="6" w:space="0" w:color="000000"/>
              <w:right w:val="outset" w:sz="6" w:space="0" w:color="000000"/>
            </w:tcBorders>
            <w:shd w:val="clear" w:color="auto" w:fill="FFFFFF"/>
            <w:vAlign w:val="center"/>
            <w:hideMark/>
          </w:tcPr>
          <w:p w:rsidR="00167508" w:rsidRPr="00167508" w:rsidRDefault="00167508" w:rsidP="00167508">
            <w:pPr>
              <w:spacing w:after="0" w:line="135" w:lineRule="atLeast"/>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extent cx="7051040" cy="88265"/>
                  <wp:effectExtent l="19050" t="0" r="0" b="0"/>
                  <wp:docPr id="30" name="Picture 30" descr="http://www.madelectrical.com/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descr="http://www.madelectrical.com/images/bar.gif"/>
                          <pic:cNvPicPr>
                            <a:picLocks noChangeAspect="1" noChangeArrowheads="1"/>
                          </pic:cNvPicPr>
                        </pic:nvPicPr>
                        <pic:blipFill>
                          <a:blip r:embed="rId6" cstate="print"/>
                          <a:srcRect/>
                          <a:stretch>
                            <a:fillRect/>
                          </a:stretch>
                        </pic:blipFill>
                        <pic:spPr bwMode="auto">
                          <a:xfrm>
                            <a:off x="0" y="0"/>
                            <a:ext cx="7051040" cy="88265"/>
                          </a:xfrm>
                          <a:prstGeom prst="rect">
                            <a:avLst/>
                          </a:prstGeom>
                          <a:noFill/>
                          <a:ln w="9525">
                            <a:noFill/>
                            <a:miter lim="800000"/>
                            <a:headEnd/>
                            <a:tailEnd/>
                          </a:ln>
                        </pic:spPr>
                      </pic:pic>
                    </a:graphicData>
                  </a:graphic>
                </wp:inline>
              </w:drawing>
            </w:r>
          </w:p>
        </w:tc>
      </w:tr>
      <w:tr w:rsidR="00167508" w:rsidRPr="00167508">
        <w:trPr>
          <w:trHeight w:val="315"/>
          <w:tblCellSpacing w:w="0" w:type="dxa"/>
          <w:jc w:val="center"/>
        </w:trPr>
        <w:tc>
          <w:tcPr>
            <w:tcW w:w="1110" w:type="dxa"/>
            <w:tcBorders>
              <w:top w:val="outset" w:sz="6" w:space="0" w:color="000000"/>
              <w:left w:val="outset" w:sz="6" w:space="0" w:color="000000"/>
              <w:bottom w:val="outset" w:sz="6" w:space="0" w:color="000000"/>
              <w:right w:val="outset" w:sz="6" w:space="0" w:color="000000"/>
            </w:tcBorders>
            <w:shd w:val="clear" w:color="auto" w:fill="D3D3D3"/>
            <w:vAlign w:val="center"/>
            <w:hideMark/>
          </w:tcPr>
          <w:p w:rsidR="00167508" w:rsidRPr="00167508" w:rsidRDefault="00167508" w:rsidP="00167508">
            <w:pPr>
              <w:spacing w:before="100" w:beforeAutospacing="1" w:after="100" w:afterAutospacing="1" w:line="240" w:lineRule="auto"/>
              <w:jc w:val="center"/>
              <w:rPr>
                <w:rFonts w:ascii="Times New Roman" w:eastAsia="Times New Roman" w:hAnsi="Times New Roman" w:cs="Times New Roman"/>
                <w:sz w:val="24"/>
                <w:szCs w:val="24"/>
              </w:rPr>
            </w:pPr>
            <w:hyperlink r:id="rId25" w:history="1">
              <w:r w:rsidRPr="00167508">
                <w:rPr>
                  <w:rFonts w:ascii="Verdana" w:eastAsia="Times New Roman" w:hAnsi="Verdana" w:cs="Times New Roman"/>
                  <w:b/>
                  <w:bCs/>
                  <w:color w:val="FF0000"/>
                  <w:sz w:val="15"/>
                  <w:u w:val="single"/>
                </w:rPr>
                <w:t>Home</w:t>
              </w:r>
              <w:r w:rsidRPr="00167508">
                <w:rPr>
                  <w:rFonts w:ascii="Times New Roman" w:eastAsia="Times New Roman" w:hAnsi="Times New Roman" w:cs="Times New Roman"/>
                  <w:b/>
                  <w:bCs/>
                  <w:color w:val="0000FF"/>
                  <w:sz w:val="24"/>
                  <w:szCs w:val="24"/>
                  <w:u w:val="single"/>
                </w:rPr>
                <w:t xml:space="preserve"> </w:t>
              </w:r>
            </w:hyperlink>
          </w:p>
        </w:tc>
        <w:tc>
          <w:tcPr>
            <w:tcW w:w="1500" w:type="dxa"/>
            <w:tcBorders>
              <w:top w:val="outset" w:sz="6" w:space="0" w:color="000000"/>
              <w:left w:val="outset" w:sz="6" w:space="0" w:color="000000"/>
              <w:bottom w:val="outset" w:sz="6" w:space="0" w:color="000000"/>
              <w:right w:val="outset" w:sz="6" w:space="0" w:color="000000"/>
            </w:tcBorders>
            <w:shd w:val="clear" w:color="auto" w:fill="D3D3D3"/>
            <w:vAlign w:val="center"/>
            <w:hideMark/>
          </w:tcPr>
          <w:p w:rsidR="00167508" w:rsidRPr="00167508" w:rsidRDefault="00167508" w:rsidP="00167508">
            <w:pPr>
              <w:spacing w:after="0" w:line="240" w:lineRule="auto"/>
              <w:jc w:val="center"/>
              <w:rPr>
                <w:rFonts w:ascii="Times New Roman" w:eastAsia="Times New Roman" w:hAnsi="Times New Roman" w:cs="Times New Roman"/>
                <w:sz w:val="24"/>
                <w:szCs w:val="24"/>
              </w:rPr>
            </w:pPr>
            <w:hyperlink r:id="rId26" w:history="1">
              <w:r w:rsidRPr="00167508">
                <w:rPr>
                  <w:rFonts w:ascii="Verdana" w:eastAsia="Times New Roman" w:hAnsi="Verdana" w:cs="Times New Roman"/>
                  <w:b/>
                  <w:bCs/>
                  <w:color w:val="FF0000"/>
                  <w:sz w:val="15"/>
                  <w:u w:val="single"/>
                </w:rPr>
                <w:t>Catalog</w:t>
              </w:r>
              <w:r w:rsidRPr="00167508">
                <w:rPr>
                  <w:rFonts w:ascii="Times New Roman" w:eastAsia="Times New Roman" w:hAnsi="Times New Roman" w:cs="Times New Roman"/>
                  <w:b/>
                  <w:bCs/>
                  <w:color w:val="0000FF"/>
                  <w:sz w:val="24"/>
                  <w:szCs w:val="24"/>
                  <w:u w:val="single"/>
                </w:rPr>
                <w:t xml:space="preserve"> </w:t>
              </w:r>
            </w:hyperlink>
          </w:p>
        </w:tc>
        <w:tc>
          <w:tcPr>
            <w:tcW w:w="2535" w:type="dxa"/>
            <w:tcBorders>
              <w:top w:val="outset" w:sz="6" w:space="0" w:color="000000"/>
              <w:left w:val="outset" w:sz="6" w:space="0" w:color="000000"/>
              <w:bottom w:val="outset" w:sz="6" w:space="0" w:color="000000"/>
              <w:right w:val="outset" w:sz="6" w:space="0" w:color="000000"/>
            </w:tcBorders>
            <w:shd w:val="clear" w:color="auto" w:fill="D3D3D3"/>
            <w:vAlign w:val="center"/>
            <w:hideMark/>
          </w:tcPr>
          <w:p w:rsidR="00167508" w:rsidRPr="00167508" w:rsidRDefault="00167508" w:rsidP="00167508">
            <w:pPr>
              <w:spacing w:after="0" w:line="240" w:lineRule="auto"/>
              <w:jc w:val="center"/>
              <w:rPr>
                <w:rFonts w:ascii="Times New Roman" w:eastAsia="Times New Roman" w:hAnsi="Times New Roman" w:cs="Times New Roman"/>
                <w:sz w:val="24"/>
                <w:szCs w:val="24"/>
              </w:rPr>
            </w:pPr>
            <w:hyperlink r:id="rId27" w:history="1">
              <w:r w:rsidRPr="00167508">
                <w:rPr>
                  <w:rFonts w:ascii="Verdana" w:eastAsia="Times New Roman" w:hAnsi="Verdana" w:cs="Times New Roman"/>
                  <w:b/>
                  <w:bCs/>
                  <w:color w:val="FF0000"/>
                  <w:sz w:val="15"/>
                  <w:u w:val="single"/>
                </w:rPr>
                <w:t>Ordering &amp; Shipping</w:t>
              </w:r>
              <w:r w:rsidRPr="00167508">
                <w:rPr>
                  <w:rFonts w:ascii="Times New Roman" w:eastAsia="Times New Roman" w:hAnsi="Times New Roman" w:cs="Times New Roman"/>
                  <w:b/>
                  <w:bCs/>
                  <w:color w:val="0000FF"/>
                  <w:sz w:val="24"/>
                  <w:szCs w:val="24"/>
                  <w:u w:val="single"/>
                </w:rPr>
                <w:t xml:space="preserve"> </w:t>
              </w:r>
            </w:hyperlink>
          </w:p>
        </w:tc>
        <w:tc>
          <w:tcPr>
            <w:tcW w:w="2070" w:type="dxa"/>
            <w:tcBorders>
              <w:top w:val="outset" w:sz="6" w:space="0" w:color="000000"/>
              <w:left w:val="outset" w:sz="6" w:space="0" w:color="000000"/>
              <w:bottom w:val="outset" w:sz="6" w:space="0" w:color="000000"/>
              <w:right w:val="outset" w:sz="6" w:space="0" w:color="000000"/>
            </w:tcBorders>
            <w:shd w:val="clear" w:color="auto" w:fill="D3D3D3"/>
            <w:vAlign w:val="center"/>
            <w:hideMark/>
          </w:tcPr>
          <w:p w:rsidR="00167508" w:rsidRPr="00167508" w:rsidRDefault="00167508" w:rsidP="00167508">
            <w:pPr>
              <w:spacing w:after="0" w:line="240" w:lineRule="auto"/>
              <w:jc w:val="center"/>
              <w:rPr>
                <w:rFonts w:ascii="Times New Roman" w:eastAsia="Times New Roman" w:hAnsi="Times New Roman" w:cs="Times New Roman"/>
                <w:sz w:val="24"/>
                <w:szCs w:val="24"/>
              </w:rPr>
            </w:pPr>
            <w:hyperlink r:id="rId28" w:history="1">
              <w:r w:rsidRPr="00167508">
                <w:rPr>
                  <w:rFonts w:ascii="Verdana" w:eastAsia="Times New Roman" w:hAnsi="Verdana" w:cs="Times New Roman"/>
                  <w:b/>
                  <w:bCs/>
                  <w:color w:val="FF0000"/>
                  <w:sz w:val="15"/>
                  <w:u w:val="single"/>
                </w:rPr>
                <w:t>Electrical Tech</w:t>
              </w:r>
              <w:r w:rsidRPr="00167508">
                <w:rPr>
                  <w:rFonts w:ascii="Times New Roman" w:eastAsia="Times New Roman" w:hAnsi="Times New Roman" w:cs="Times New Roman"/>
                  <w:b/>
                  <w:bCs/>
                  <w:color w:val="0000FF"/>
                  <w:sz w:val="24"/>
                  <w:szCs w:val="24"/>
                  <w:u w:val="single"/>
                </w:rPr>
                <w:t xml:space="preserve"> </w:t>
              </w:r>
            </w:hyperlink>
          </w:p>
        </w:tc>
        <w:tc>
          <w:tcPr>
            <w:tcW w:w="2010" w:type="dxa"/>
            <w:tcBorders>
              <w:top w:val="outset" w:sz="6" w:space="0" w:color="000000"/>
              <w:left w:val="outset" w:sz="6" w:space="0" w:color="000000"/>
              <w:bottom w:val="outset" w:sz="6" w:space="0" w:color="000000"/>
              <w:right w:val="outset" w:sz="6" w:space="0" w:color="000000"/>
            </w:tcBorders>
            <w:shd w:val="clear" w:color="auto" w:fill="D3D3D3"/>
            <w:vAlign w:val="center"/>
            <w:hideMark/>
          </w:tcPr>
          <w:p w:rsidR="00167508" w:rsidRPr="00167508" w:rsidRDefault="00167508" w:rsidP="00167508">
            <w:pPr>
              <w:spacing w:after="0" w:line="240" w:lineRule="auto"/>
              <w:jc w:val="center"/>
              <w:rPr>
                <w:rFonts w:ascii="Times New Roman" w:eastAsia="Times New Roman" w:hAnsi="Times New Roman" w:cs="Times New Roman"/>
                <w:sz w:val="24"/>
                <w:szCs w:val="24"/>
              </w:rPr>
            </w:pPr>
            <w:hyperlink r:id="rId29" w:history="1">
              <w:r w:rsidRPr="00167508">
                <w:rPr>
                  <w:rFonts w:ascii="Verdana" w:eastAsia="Times New Roman" w:hAnsi="Verdana" w:cs="Times New Roman"/>
                  <w:b/>
                  <w:bCs/>
                  <w:color w:val="FF0000"/>
                  <w:sz w:val="15"/>
                  <w:u w:val="single"/>
                </w:rPr>
                <w:t>Work Shop Tips</w:t>
              </w:r>
              <w:r w:rsidRPr="00167508">
                <w:rPr>
                  <w:rFonts w:ascii="Times New Roman" w:eastAsia="Times New Roman" w:hAnsi="Times New Roman" w:cs="Times New Roman"/>
                  <w:b/>
                  <w:bCs/>
                  <w:color w:val="0000FF"/>
                  <w:sz w:val="24"/>
                  <w:szCs w:val="24"/>
                  <w:u w:val="single"/>
                </w:rPr>
                <w:t xml:space="preserve"> </w:t>
              </w:r>
            </w:hyperlink>
          </w:p>
        </w:tc>
        <w:tc>
          <w:tcPr>
            <w:tcW w:w="1830" w:type="dxa"/>
            <w:tcBorders>
              <w:top w:val="outset" w:sz="6" w:space="0" w:color="000000"/>
              <w:left w:val="outset" w:sz="6" w:space="0" w:color="000000"/>
              <w:bottom w:val="outset" w:sz="6" w:space="0" w:color="000000"/>
              <w:right w:val="outset" w:sz="6" w:space="0" w:color="000000"/>
            </w:tcBorders>
            <w:shd w:val="clear" w:color="auto" w:fill="D3D3D3"/>
            <w:vAlign w:val="center"/>
            <w:hideMark/>
          </w:tcPr>
          <w:p w:rsidR="00167508" w:rsidRPr="00167508" w:rsidRDefault="00167508" w:rsidP="00167508">
            <w:pPr>
              <w:spacing w:after="0" w:line="240" w:lineRule="auto"/>
              <w:jc w:val="center"/>
              <w:rPr>
                <w:rFonts w:ascii="Times New Roman" w:eastAsia="Times New Roman" w:hAnsi="Times New Roman" w:cs="Times New Roman"/>
                <w:sz w:val="24"/>
                <w:szCs w:val="24"/>
              </w:rPr>
            </w:pPr>
            <w:hyperlink r:id="rId30" w:history="1">
              <w:r w:rsidRPr="00167508">
                <w:rPr>
                  <w:rFonts w:ascii="Verdana" w:eastAsia="Times New Roman" w:hAnsi="Verdana" w:cs="Times New Roman"/>
                  <w:b/>
                  <w:bCs/>
                  <w:color w:val="FF0000"/>
                  <w:sz w:val="15"/>
                  <w:u w:val="single"/>
                </w:rPr>
                <w:t>About M.A.D.</w:t>
              </w:r>
              <w:r w:rsidRPr="00167508">
                <w:rPr>
                  <w:rFonts w:ascii="Times New Roman" w:eastAsia="Times New Roman" w:hAnsi="Times New Roman" w:cs="Times New Roman"/>
                  <w:b/>
                  <w:bCs/>
                  <w:color w:val="0000FF"/>
                  <w:sz w:val="24"/>
                  <w:szCs w:val="24"/>
                  <w:u w:val="single"/>
                </w:rPr>
                <w:t xml:space="preserve"> </w:t>
              </w:r>
            </w:hyperlink>
          </w:p>
        </w:tc>
      </w:tr>
      <w:tr w:rsidR="00167508" w:rsidRPr="00167508">
        <w:trPr>
          <w:trHeight w:val="1905"/>
          <w:tblCellSpacing w:w="0" w:type="dxa"/>
          <w:jc w:val="center"/>
        </w:trPr>
        <w:tc>
          <w:tcPr>
            <w:tcW w:w="10995" w:type="dxa"/>
            <w:gridSpan w:val="6"/>
            <w:tcBorders>
              <w:top w:val="outset" w:sz="6" w:space="0" w:color="000000"/>
              <w:left w:val="outset" w:sz="6" w:space="0" w:color="000000"/>
              <w:bottom w:val="outset" w:sz="6" w:space="0" w:color="000000"/>
              <w:right w:val="outset" w:sz="6" w:space="0" w:color="000000"/>
            </w:tcBorders>
            <w:shd w:val="clear" w:color="auto" w:fill="FFFFFF"/>
            <w:hideMark/>
          </w:tcPr>
          <w:p w:rsidR="00167508" w:rsidRPr="00167508" w:rsidRDefault="00167508" w:rsidP="00167508">
            <w:pPr>
              <w:spacing w:after="0" w:line="240" w:lineRule="auto"/>
              <w:rPr>
                <w:rFonts w:ascii="Times New Roman" w:eastAsia="Times New Roman" w:hAnsi="Times New Roman" w:cs="Times New Roman"/>
                <w:sz w:val="24"/>
                <w:szCs w:val="24"/>
              </w:rPr>
            </w:pPr>
            <w:r w:rsidRPr="00167508">
              <w:rPr>
                <w:rFonts w:ascii="Times New Roman" w:eastAsia="Times New Roman" w:hAnsi="Times New Roman" w:cs="Times New Roman"/>
                <w:sz w:val="24"/>
                <w:szCs w:val="24"/>
              </w:rPr>
              <w:lastRenderedPageBreak/>
              <w:t xml:space="preserve">            </w:t>
            </w:r>
          </w:p>
          <w:tbl>
            <w:tblPr>
              <w:tblW w:w="4350" w:type="pct"/>
              <w:jc w:val="center"/>
              <w:tblCellSpacing w:w="15" w:type="dxa"/>
              <w:tblCellMar>
                <w:top w:w="15" w:type="dxa"/>
                <w:left w:w="15" w:type="dxa"/>
                <w:bottom w:w="15" w:type="dxa"/>
                <w:right w:w="15" w:type="dxa"/>
              </w:tblCellMar>
              <w:tblLook w:val="04A0"/>
            </w:tblPr>
            <w:tblGrid>
              <w:gridCol w:w="8850"/>
            </w:tblGrid>
            <w:tr w:rsidR="00167508" w:rsidRPr="00167508">
              <w:trPr>
                <w:trHeight w:val="5295"/>
                <w:tblCellSpacing w:w="15" w:type="dxa"/>
                <w:jc w:val="center"/>
              </w:trPr>
              <w:tc>
                <w:tcPr>
                  <w:tcW w:w="5000" w:type="pct"/>
                  <w:shd w:val="clear" w:color="auto" w:fill="FFFFFF"/>
                  <w:hideMark/>
                </w:tcPr>
                <w:tbl>
                  <w:tblPr>
                    <w:tblW w:w="4750" w:type="pct"/>
                    <w:jc w:val="center"/>
                    <w:tblCellSpacing w:w="15" w:type="dxa"/>
                    <w:tblCellMar>
                      <w:top w:w="15" w:type="dxa"/>
                      <w:left w:w="15" w:type="dxa"/>
                      <w:bottom w:w="15" w:type="dxa"/>
                      <w:right w:w="15" w:type="dxa"/>
                    </w:tblCellMar>
                    <w:tblLook w:val="04A0"/>
                  </w:tblPr>
                  <w:tblGrid>
                    <w:gridCol w:w="8760"/>
                  </w:tblGrid>
                  <w:tr w:rsidR="00167508" w:rsidRPr="00167508">
                    <w:trPr>
                      <w:tblCellSpacing w:w="15" w:type="dxa"/>
                      <w:jc w:val="center"/>
                    </w:trPr>
                    <w:tc>
                      <w:tcPr>
                        <w:tcW w:w="5000" w:type="pct"/>
                        <w:vAlign w:val="center"/>
                        <w:hideMark/>
                      </w:tcPr>
                      <w:p w:rsidR="00167508" w:rsidRPr="00167508" w:rsidRDefault="00167508" w:rsidP="00167508">
                        <w:pPr>
                          <w:spacing w:before="100" w:beforeAutospacing="1" w:after="100" w:afterAutospacing="1" w:line="240" w:lineRule="auto"/>
                          <w:outlineLvl w:val="0"/>
                          <w:rPr>
                            <w:rFonts w:ascii="Times New Roman" w:eastAsia="Times New Roman" w:hAnsi="Times New Roman" w:cs="Times New Roman"/>
                            <w:b/>
                            <w:bCs/>
                            <w:kern w:val="36"/>
                            <w:sz w:val="48"/>
                            <w:szCs w:val="48"/>
                          </w:rPr>
                        </w:pPr>
                        <w:r w:rsidRPr="00167508">
                          <w:rPr>
                            <w:rFonts w:ascii="Verdana" w:eastAsia="Times New Roman" w:hAnsi="Verdana" w:cs="Times New Roman"/>
                            <w:b/>
                            <w:bCs/>
                            <w:kern w:val="36"/>
                            <w:sz w:val="24"/>
                            <w:szCs w:val="24"/>
                            <w:u w:val="single"/>
                          </w:rPr>
                          <w:t>Part Two</w:t>
                        </w:r>
                        <w:r w:rsidRPr="00167508">
                          <w:rPr>
                            <w:rFonts w:ascii="Verdana" w:eastAsia="Times New Roman" w:hAnsi="Verdana" w:cs="Times New Roman"/>
                            <w:b/>
                            <w:bCs/>
                            <w:kern w:val="36"/>
                            <w:sz w:val="48"/>
                            <w:szCs w:val="48"/>
                            <w:u w:val="single"/>
                          </w:rPr>
                          <w:t xml:space="preserve"> – </w:t>
                        </w:r>
                        <w:r w:rsidRPr="00167508">
                          <w:rPr>
                            <w:rFonts w:ascii="Verdana" w:eastAsia="Times New Roman" w:hAnsi="Verdana" w:cs="Times New Roman"/>
                            <w:b/>
                            <w:bCs/>
                            <w:kern w:val="36"/>
                            <w:sz w:val="28"/>
                            <w:szCs w:val="24"/>
                            <w:u w:val="single"/>
                          </w:rPr>
                          <w:t>AMP gauge WIRING FIXES</w:t>
                        </w:r>
                        <w:r w:rsidRPr="00167508">
                          <w:rPr>
                            <w:rFonts w:ascii="Verdana" w:eastAsia="Times New Roman" w:hAnsi="Verdana" w:cs="Times New Roman"/>
                            <w:b/>
                            <w:bCs/>
                            <w:kern w:val="36"/>
                            <w:sz w:val="28"/>
                            <w:szCs w:val="24"/>
                          </w:rPr>
                          <w:t xml:space="preserve"> </w:t>
                        </w:r>
                        <w:r w:rsidRPr="00167508">
                          <w:rPr>
                            <w:rFonts w:ascii="Verdana" w:eastAsia="Times New Roman" w:hAnsi="Verdana" w:cs="Times New Roman"/>
                            <w:b/>
                            <w:bCs/>
                            <w:kern w:val="36"/>
                            <w:sz w:val="24"/>
                            <w:szCs w:val="24"/>
                          </w:rPr>
                          <w:t xml:space="preserve">(Dodge was used for this work shop model) </w:t>
                        </w:r>
                      </w:p>
                      <w:p w:rsidR="00167508" w:rsidRPr="00167508" w:rsidRDefault="00167508" w:rsidP="00167508">
                        <w:pPr>
                          <w:spacing w:before="100" w:beforeAutospacing="1" w:after="100" w:afterAutospacing="1" w:line="240" w:lineRule="auto"/>
                          <w:rPr>
                            <w:rFonts w:ascii="Times New Roman" w:eastAsia="Times New Roman" w:hAnsi="Times New Roman" w:cs="Times New Roman"/>
                            <w:sz w:val="24"/>
                            <w:szCs w:val="24"/>
                          </w:rPr>
                        </w:pPr>
                        <w:r w:rsidRPr="00167508">
                          <w:rPr>
                            <w:rFonts w:ascii="Verdana" w:eastAsia="Times New Roman" w:hAnsi="Verdana" w:cs="Times New Roman"/>
                            <w:sz w:val="20"/>
                            <w:szCs w:val="20"/>
                          </w:rPr>
                          <w:t xml:space="preserve">By Mark Hamilton </w:t>
                        </w:r>
                      </w:p>
                      <w:p w:rsidR="00167508" w:rsidRPr="00167508" w:rsidRDefault="00167508" w:rsidP="00167508">
                        <w:pPr>
                          <w:spacing w:before="100" w:beforeAutospacing="1" w:after="100" w:afterAutospacing="1" w:line="240" w:lineRule="auto"/>
                          <w:rPr>
                            <w:rFonts w:ascii="Times New Roman" w:eastAsia="Times New Roman" w:hAnsi="Times New Roman" w:cs="Times New Roman"/>
                            <w:sz w:val="24"/>
                            <w:szCs w:val="24"/>
                          </w:rPr>
                        </w:pPr>
                        <w:r w:rsidRPr="00167508">
                          <w:rPr>
                            <w:rFonts w:ascii="Verdana" w:eastAsia="Times New Roman" w:hAnsi="Verdana" w:cs="Times New Roman"/>
                            <w:sz w:val="20"/>
                            <w:szCs w:val="20"/>
                          </w:rPr>
                          <w:tab/>
                          <w:t xml:space="preserve">We have seen the weak areas, now we will make improvements.  The male/female flat blade terminals for the AMP gauge wires at the firewall connector will be eliminated–because they are the weakest link in the system.  The AMP gauge will be disconnected and by-passed–because the gauge often fails and sometimes it burns dashes.  Alternator output will be routed directly to the BAT. POS. stud at the starter relay–because it’s the most direct routing of power.  And, we will make use of both legs of the old AMP gauge circuit–because it doubles the strength of the main power-up circuit to the “welded splice,” which serves as power distribution.  </w:t>
                        </w:r>
                      </w:p>
                      <w:p w:rsidR="00167508" w:rsidRPr="00167508" w:rsidRDefault="00167508" w:rsidP="00167508">
                        <w:pPr>
                          <w:spacing w:before="100" w:beforeAutospacing="1" w:after="100" w:afterAutospacing="1" w:line="240" w:lineRule="auto"/>
                          <w:jc w:val="center"/>
                          <w:rPr>
                            <w:rFonts w:ascii="Times New Roman" w:eastAsia="Times New Roman" w:hAnsi="Times New Roman" w:cs="Times New Roman"/>
                            <w:sz w:val="24"/>
                            <w:szCs w:val="24"/>
                          </w:rPr>
                        </w:pPr>
                        <w:r>
                          <w:rPr>
                            <w:rFonts w:ascii="Verdana" w:eastAsia="Times New Roman" w:hAnsi="Verdana" w:cs="Times New Roman"/>
                            <w:noProof/>
                            <w:sz w:val="20"/>
                            <w:szCs w:val="20"/>
                          </w:rPr>
                          <w:lastRenderedPageBreak/>
                          <w:drawing>
                            <wp:inline distT="0" distB="0" distL="0" distR="0">
                              <wp:extent cx="5486400" cy="5321300"/>
                              <wp:effectExtent l="19050" t="0" r="0" b="0"/>
                              <wp:docPr id="31" name="Picture 31" descr="http://www.madelectrical.com/electricaltech/images/amp-ga2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http://www.madelectrical.com/electricaltech/images/amp-ga27.jpg"/>
                                      <pic:cNvPicPr>
                                        <a:picLocks noChangeAspect="1" noChangeArrowheads="1"/>
                                      </pic:cNvPicPr>
                                    </pic:nvPicPr>
                                    <pic:blipFill>
                                      <a:blip r:embed="rId31" cstate="print"/>
                                      <a:srcRect/>
                                      <a:stretch>
                                        <a:fillRect/>
                                      </a:stretch>
                                    </pic:blipFill>
                                    <pic:spPr bwMode="auto">
                                      <a:xfrm>
                                        <a:off x="0" y="0"/>
                                        <a:ext cx="5486400" cy="5321300"/>
                                      </a:xfrm>
                                      <a:prstGeom prst="rect">
                                        <a:avLst/>
                                      </a:prstGeom>
                                      <a:noFill/>
                                      <a:ln w="9525">
                                        <a:noFill/>
                                        <a:miter lim="800000"/>
                                        <a:headEnd/>
                                        <a:tailEnd/>
                                      </a:ln>
                                    </pic:spPr>
                                  </pic:pic>
                                </a:graphicData>
                              </a:graphic>
                            </wp:inline>
                          </w:drawing>
                        </w:r>
                      </w:p>
                      <w:p w:rsidR="00167508" w:rsidRPr="00167508" w:rsidRDefault="00167508" w:rsidP="00167508">
                        <w:pPr>
                          <w:spacing w:before="100" w:beforeAutospacing="1" w:after="100" w:afterAutospacing="1" w:line="240" w:lineRule="auto"/>
                          <w:rPr>
                            <w:rFonts w:ascii="Times New Roman" w:eastAsia="Times New Roman" w:hAnsi="Times New Roman" w:cs="Times New Roman"/>
                            <w:sz w:val="24"/>
                            <w:szCs w:val="24"/>
                          </w:rPr>
                        </w:pPr>
                        <w:r w:rsidRPr="00167508">
                          <w:rPr>
                            <w:rFonts w:ascii="Verdana" w:eastAsia="Times New Roman" w:hAnsi="Verdana" w:cs="Arial"/>
                            <w:sz w:val="20"/>
                            <w:szCs w:val="24"/>
                          </w:rPr>
                          <w:t xml:space="preserve">  </w:t>
                        </w:r>
                      </w:p>
                      <w:p w:rsidR="00167508" w:rsidRPr="00167508" w:rsidRDefault="00167508" w:rsidP="00167508">
                        <w:pPr>
                          <w:spacing w:before="100" w:beforeAutospacing="1" w:after="100" w:afterAutospacing="1" w:line="240" w:lineRule="auto"/>
                          <w:rPr>
                            <w:rFonts w:ascii="Times New Roman" w:eastAsia="Times New Roman" w:hAnsi="Times New Roman" w:cs="Times New Roman"/>
                            <w:sz w:val="24"/>
                            <w:szCs w:val="24"/>
                          </w:rPr>
                        </w:pPr>
                        <w:r w:rsidRPr="00167508">
                          <w:rPr>
                            <w:rFonts w:ascii="Verdana" w:eastAsia="Times New Roman" w:hAnsi="Verdana" w:cs="Arial"/>
                            <w:sz w:val="20"/>
                            <w:szCs w:val="20"/>
                          </w:rPr>
                          <w:tab/>
                          <w:t>When everything is working properly, the alternator is the source of power to the entire electrical system.  With this new system, we have alternator output delivered to the BATTERY POSITIVE stud at the starter relay.  The stud at the starter relay now becomes the “main buss” for power distribution.  Battery charging current will flow directly to the battery, via the positive battery cable.  The “welded splice” in the dash wire harness still serves as a junction for power distribution–but now we are sending power to the “welded splice” through both of the existing wires that were part of the old AMP gauge system.  And the AMP gauge is by-passed.</w:t>
                        </w:r>
                        <w:r w:rsidRPr="00167508">
                          <w:rPr>
                            <w:rFonts w:ascii="Verdana" w:eastAsia="Times New Roman" w:hAnsi="Verdana" w:cs="Arial"/>
                            <w:sz w:val="20"/>
                            <w:szCs w:val="24"/>
                          </w:rPr>
                          <w:t xml:space="preserve"> </w:t>
                        </w:r>
                      </w:p>
                      <w:p w:rsidR="00167508" w:rsidRPr="00167508" w:rsidRDefault="00167508" w:rsidP="00167508">
                        <w:pPr>
                          <w:spacing w:before="100" w:beforeAutospacing="1" w:after="100" w:afterAutospacing="1" w:line="240" w:lineRule="auto"/>
                          <w:rPr>
                            <w:rFonts w:ascii="Times New Roman" w:eastAsia="Times New Roman" w:hAnsi="Times New Roman" w:cs="Times New Roman"/>
                            <w:sz w:val="24"/>
                            <w:szCs w:val="24"/>
                          </w:rPr>
                        </w:pPr>
                        <w:r w:rsidRPr="00167508">
                          <w:rPr>
                            <w:rFonts w:ascii="Verdana" w:eastAsia="Times New Roman" w:hAnsi="Verdana" w:cs="Times New Roman"/>
                            <w:sz w:val="24"/>
                            <w:szCs w:val="24"/>
                          </w:rPr>
                          <w:tab/>
                        </w:r>
                        <w:r w:rsidRPr="00167508">
                          <w:rPr>
                            <w:rFonts w:ascii="Verdana" w:eastAsia="Times New Roman" w:hAnsi="Verdana" w:cs="Arial"/>
                            <w:sz w:val="20"/>
                            <w:szCs w:val="20"/>
                          </w:rPr>
                          <w:tab/>
                          <w:t>The system mostly uses existing wires that were already in the wire harness.  But since we are disconnecting, bypassing, and ignoring the AMP gauge, we can rearrange the wires to form a much stronger system.  The male/female terminals at the firewall connector are also by-</w:t>
                        </w:r>
                        <w:proofErr w:type="gramStart"/>
                        <w:r w:rsidRPr="00167508">
                          <w:rPr>
                            <w:rFonts w:ascii="Verdana" w:eastAsia="Times New Roman" w:hAnsi="Verdana" w:cs="Arial"/>
                            <w:sz w:val="20"/>
                            <w:szCs w:val="20"/>
                          </w:rPr>
                          <w:t>passed,</w:t>
                        </w:r>
                        <w:proofErr w:type="gramEnd"/>
                        <w:r w:rsidRPr="00167508">
                          <w:rPr>
                            <w:rFonts w:ascii="Verdana" w:eastAsia="Times New Roman" w:hAnsi="Verdana" w:cs="Arial"/>
                            <w:sz w:val="20"/>
                            <w:szCs w:val="20"/>
                          </w:rPr>
                          <w:t xml:space="preserve"> the wires now pass directly through </w:t>
                        </w:r>
                        <w:r w:rsidRPr="00167508">
                          <w:rPr>
                            <w:rFonts w:ascii="Verdana" w:eastAsia="Times New Roman" w:hAnsi="Verdana" w:cs="Arial"/>
                            <w:sz w:val="20"/>
                            <w:szCs w:val="20"/>
                          </w:rPr>
                          <w:lastRenderedPageBreak/>
                          <w:t xml:space="preserve">connector body connection. </w:t>
                        </w:r>
                      </w:p>
                      <w:p w:rsidR="00167508" w:rsidRPr="00167508" w:rsidRDefault="00167508" w:rsidP="00167508">
                        <w:pPr>
                          <w:spacing w:before="100" w:beforeAutospacing="1" w:after="100" w:afterAutospacing="1" w:line="240" w:lineRule="auto"/>
                          <w:ind w:firstLine="720"/>
                          <w:rPr>
                            <w:rFonts w:ascii="Times New Roman" w:eastAsia="Times New Roman" w:hAnsi="Times New Roman" w:cs="Times New Roman"/>
                            <w:sz w:val="24"/>
                            <w:szCs w:val="24"/>
                          </w:rPr>
                        </w:pPr>
                        <w:r w:rsidRPr="00167508">
                          <w:rPr>
                            <w:rFonts w:ascii="Verdana" w:eastAsia="Times New Roman" w:hAnsi="Verdana" w:cs="Arial"/>
                            <w:sz w:val="20"/>
                            <w:szCs w:val="24"/>
                          </w:rPr>
                          <w:t xml:space="preserve">We have also used the proper Fusible Link wires for short circuit protection.  A 14 gauge Fusible link is protecting the 10 black wire </w:t>
                        </w:r>
                        <w:proofErr w:type="gramStart"/>
                        <w:r w:rsidRPr="00167508">
                          <w:rPr>
                            <w:rFonts w:ascii="Verdana" w:eastAsia="Times New Roman" w:hAnsi="Verdana" w:cs="Arial"/>
                            <w:sz w:val="20"/>
                            <w:szCs w:val="24"/>
                          </w:rPr>
                          <w:t>circuit</w:t>
                        </w:r>
                        <w:proofErr w:type="gramEnd"/>
                        <w:r w:rsidRPr="00167508">
                          <w:rPr>
                            <w:rFonts w:ascii="Verdana" w:eastAsia="Times New Roman" w:hAnsi="Verdana" w:cs="Arial"/>
                            <w:sz w:val="20"/>
                            <w:szCs w:val="24"/>
                          </w:rPr>
                          <w:t xml:space="preserve"> to the alternator.  And a 16 gauge Fusible link protects the power-up wires to the “welded splice,” which serves as main power distribution to the dash area.</w:t>
                        </w:r>
                        <w:r w:rsidRPr="00167508">
                          <w:rPr>
                            <w:rFonts w:ascii="Verdana" w:eastAsia="Times New Roman" w:hAnsi="Verdana" w:cs="Times New Roman"/>
                            <w:sz w:val="20"/>
                            <w:szCs w:val="20"/>
                          </w:rPr>
                          <w:t xml:space="preserve">  </w:t>
                        </w:r>
                      </w:p>
                      <w:p w:rsidR="00167508" w:rsidRPr="00167508" w:rsidRDefault="00167508" w:rsidP="00167508">
                        <w:pPr>
                          <w:spacing w:before="100" w:beforeAutospacing="1" w:after="100" w:afterAutospacing="1" w:line="240" w:lineRule="auto"/>
                          <w:ind w:firstLine="720"/>
                          <w:rPr>
                            <w:rFonts w:ascii="Times New Roman" w:eastAsia="Times New Roman" w:hAnsi="Times New Roman" w:cs="Times New Roman"/>
                            <w:sz w:val="24"/>
                            <w:szCs w:val="24"/>
                          </w:rPr>
                        </w:pPr>
                        <w:r w:rsidRPr="00167508">
                          <w:rPr>
                            <w:rFonts w:ascii="Verdana" w:eastAsia="Times New Roman" w:hAnsi="Verdana" w:cs="Times New Roman"/>
                            <w:sz w:val="20"/>
                            <w:szCs w:val="20"/>
                          </w:rPr>
                          <w:t xml:space="preserve">Craftsmanship and wire splicing methods will be critically important to reliability with the new system.  We are working on wiring that must handle large amounts of electrical power every time the truck is driven.  Our work has to be good or the outcome will be no better than the weak factory system.  We have to use a few splices to complete the up-grade, and splicing is a job that not everyone does well.  Resistance at all spices and connections must be minimized.  Crimp-on butt connectors with yellow plastic insulation, wire </w:t>
                        </w:r>
                        <w:proofErr w:type="gramStart"/>
                        <w:r w:rsidRPr="00167508">
                          <w:rPr>
                            <w:rFonts w:ascii="Verdana" w:eastAsia="Times New Roman" w:hAnsi="Verdana" w:cs="Times New Roman"/>
                            <w:sz w:val="20"/>
                            <w:szCs w:val="20"/>
                          </w:rPr>
                          <w:t>nuts,</w:t>
                        </w:r>
                        <w:proofErr w:type="gramEnd"/>
                        <w:r w:rsidRPr="00167508">
                          <w:rPr>
                            <w:rFonts w:ascii="Verdana" w:eastAsia="Times New Roman" w:hAnsi="Verdana" w:cs="Times New Roman"/>
                            <w:sz w:val="20"/>
                            <w:szCs w:val="20"/>
                          </w:rPr>
                          <w:t xml:space="preserve"> or twisting and tapping wire together will not be reliable splicing methods.  The old method of crimp first, then solder, then insulate is still the most reliable. </w:t>
                        </w:r>
                      </w:p>
                      <w:p w:rsidR="00167508" w:rsidRPr="00167508" w:rsidRDefault="00167508" w:rsidP="00167508">
                        <w:pPr>
                          <w:spacing w:before="100" w:beforeAutospacing="1" w:after="100" w:afterAutospacing="1" w:line="240" w:lineRule="auto"/>
                          <w:ind w:firstLine="720"/>
                          <w:rPr>
                            <w:rFonts w:ascii="Times New Roman" w:eastAsia="Times New Roman" w:hAnsi="Times New Roman" w:cs="Times New Roman"/>
                            <w:sz w:val="24"/>
                            <w:szCs w:val="24"/>
                          </w:rPr>
                        </w:pPr>
                        <w:r w:rsidRPr="00167508">
                          <w:rPr>
                            <w:rFonts w:ascii="Verdana" w:eastAsia="Times New Roman" w:hAnsi="Verdana" w:cs="Times New Roman"/>
                            <w:sz w:val="20"/>
                            <w:szCs w:val="20"/>
                          </w:rPr>
                          <w:t xml:space="preserve">The best parts for the job are non-insulated butt connectors, which are made of copper and are tinned with solder.  Good quality shrinkable tubing will insulate the </w:t>
                        </w:r>
                        <w:proofErr w:type="gramStart"/>
                        <w:r w:rsidRPr="00167508">
                          <w:rPr>
                            <w:rFonts w:ascii="Verdana" w:eastAsia="Times New Roman" w:hAnsi="Verdana" w:cs="Times New Roman"/>
                            <w:sz w:val="20"/>
                            <w:szCs w:val="20"/>
                          </w:rPr>
                          <w:t>splice,</w:t>
                        </w:r>
                        <w:proofErr w:type="gramEnd"/>
                        <w:r w:rsidRPr="00167508">
                          <w:rPr>
                            <w:rFonts w:ascii="Verdana" w:eastAsia="Times New Roman" w:hAnsi="Verdana" w:cs="Times New Roman"/>
                            <w:sz w:val="20"/>
                            <w:szCs w:val="20"/>
                          </w:rPr>
                          <w:t xml:space="preserve"> and a length of it must be slipped down the wire before installing the butt connector.  We will also need a soldering gun or soldering iron, and a lead/tin rosin core solder. </w:t>
                        </w:r>
                        <w:r w:rsidRPr="00167508">
                          <w:rPr>
                            <w:rFonts w:ascii="Verdana" w:eastAsia="Times New Roman" w:hAnsi="Verdana" w:cs="Times New Roman"/>
                            <w:sz w:val="24"/>
                            <w:szCs w:val="24"/>
                          </w:rPr>
                          <w:t xml:space="preserve"> </w:t>
                        </w:r>
                      </w:p>
                      <w:p w:rsidR="00167508" w:rsidRPr="00167508" w:rsidRDefault="00167508" w:rsidP="00167508">
                        <w:pPr>
                          <w:spacing w:before="100" w:beforeAutospacing="1" w:after="100" w:afterAutospacing="1" w:line="240" w:lineRule="auto"/>
                          <w:rPr>
                            <w:rFonts w:ascii="Times New Roman" w:eastAsia="Times New Roman" w:hAnsi="Times New Roman" w:cs="Times New Roman"/>
                            <w:sz w:val="24"/>
                            <w:szCs w:val="24"/>
                          </w:rPr>
                        </w:pPr>
                        <w:r>
                          <w:rPr>
                            <w:rFonts w:ascii="Verdana" w:eastAsia="Times New Roman" w:hAnsi="Verdana" w:cs="Times New Roman"/>
                            <w:noProof/>
                            <w:sz w:val="24"/>
                            <w:szCs w:val="24"/>
                          </w:rPr>
                          <w:drawing>
                            <wp:inline distT="0" distB="0" distL="0" distR="0">
                              <wp:extent cx="5486400" cy="1564640"/>
                              <wp:effectExtent l="19050" t="0" r="0" b="0"/>
                              <wp:docPr id="32" name="Picture 32" descr="http://www.madelectrical.com/electricaltech/images/amp-ga2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http://www.madelectrical.com/electricaltech/images/amp-ga28.jpg"/>
                                      <pic:cNvPicPr>
                                        <a:picLocks noChangeAspect="1" noChangeArrowheads="1"/>
                                      </pic:cNvPicPr>
                                    </pic:nvPicPr>
                                    <pic:blipFill>
                                      <a:blip r:embed="rId32" cstate="print"/>
                                      <a:srcRect/>
                                      <a:stretch>
                                        <a:fillRect/>
                                      </a:stretch>
                                    </pic:blipFill>
                                    <pic:spPr bwMode="auto">
                                      <a:xfrm>
                                        <a:off x="0" y="0"/>
                                        <a:ext cx="5486400" cy="1564640"/>
                                      </a:xfrm>
                                      <a:prstGeom prst="rect">
                                        <a:avLst/>
                                      </a:prstGeom>
                                      <a:noFill/>
                                      <a:ln w="9525">
                                        <a:noFill/>
                                        <a:miter lim="800000"/>
                                        <a:headEnd/>
                                        <a:tailEnd/>
                                      </a:ln>
                                    </pic:spPr>
                                  </pic:pic>
                                </a:graphicData>
                              </a:graphic>
                            </wp:inline>
                          </w:drawing>
                        </w:r>
                      </w:p>
                      <w:p w:rsidR="00167508" w:rsidRPr="00167508" w:rsidRDefault="00167508" w:rsidP="00167508">
                        <w:pPr>
                          <w:spacing w:before="100" w:beforeAutospacing="1" w:after="100" w:afterAutospacing="1" w:line="240" w:lineRule="auto"/>
                          <w:rPr>
                            <w:rFonts w:ascii="Times New Roman" w:eastAsia="Times New Roman" w:hAnsi="Times New Roman" w:cs="Times New Roman"/>
                            <w:sz w:val="24"/>
                            <w:szCs w:val="24"/>
                          </w:rPr>
                        </w:pPr>
                        <w:r w:rsidRPr="00167508">
                          <w:rPr>
                            <w:rFonts w:ascii="Verdana" w:eastAsia="Times New Roman" w:hAnsi="Verdana" w:cs="Times New Roman"/>
                            <w:sz w:val="20"/>
                            <w:szCs w:val="24"/>
                          </w:rPr>
                          <w:t xml:space="preserve">After stripping the ends of the wires, we slipped shrinkable tubing down the wire.  Then we </w:t>
                        </w:r>
                        <w:r w:rsidRPr="00167508">
                          <w:rPr>
                            <w:rFonts w:ascii="Verdana" w:eastAsia="Times New Roman" w:hAnsi="Verdana" w:cs="Times New Roman"/>
                            <w:b/>
                            <w:bCs/>
                            <w:i/>
                            <w:iCs/>
                            <w:sz w:val="20"/>
                            <w:szCs w:val="24"/>
                          </w:rPr>
                          <w:t>crimped</w:t>
                        </w:r>
                        <w:r w:rsidRPr="00167508">
                          <w:rPr>
                            <w:rFonts w:ascii="Verdana" w:eastAsia="Times New Roman" w:hAnsi="Verdana" w:cs="Times New Roman"/>
                            <w:sz w:val="20"/>
                            <w:szCs w:val="24"/>
                          </w:rPr>
                          <w:t xml:space="preserve"> the non-insulated butt connector onto the wires.  And </w:t>
                        </w:r>
                        <w:r w:rsidRPr="00167508">
                          <w:rPr>
                            <w:rFonts w:ascii="Verdana" w:eastAsia="Times New Roman" w:hAnsi="Verdana" w:cs="Times New Roman"/>
                            <w:b/>
                            <w:bCs/>
                            <w:i/>
                            <w:iCs/>
                            <w:sz w:val="20"/>
                            <w:szCs w:val="24"/>
                          </w:rPr>
                          <w:t>then soldered</w:t>
                        </w:r>
                        <w:r w:rsidRPr="00167508">
                          <w:rPr>
                            <w:rFonts w:ascii="Verdana" w:eastAsia="Times New Roman" w:hAnsi="Verdana" w:cs="Times New Roman"/>
                            <w:sz w:val="20"/>
                            <w:szCs w:val="24"/>
                          </w:rPr>
                          <w:t xml:space="preserve"> the connection.</w:t>
                        </w:r>
                        <w:r w:rsidRPr="00167508">
                          <w:rPr>
                            <w:rFonts w:ascii="Verdana" w:eastAsia="Times New Roman" w:hAnsi="Verdana" w:cs="Times New Roman"/>
                            <w:sz w:val="20"/>
                            <w:szCs w:val="20"/>
                          </w:rPr>
                          <w:t> </w:t>
                        </w:r>
                        <w:r w:rsidRPr="00167508">
                          <w:rPr>
                            <w:rFonts w:ascii="Verdana" w:eastAsia="Times New Roman" w:hAnsi="Verdana" w:cs="Times New Roman"/>
                            <w:sz w:val="24"/>
                            <w:szCs w:val="24"/>
                          </w:rPr>
                          <w:t xml:space="preserve"> </w:t>
                        </w:r>
                      </w:p>
                      <w:p w:rsidR="00167508" w:rsidRPr="00167508" w:rsidRDefault="00167508" w:rsidP="00167508">
                        <w:pPr>
                          <w:spacing w:before="100" w:beforeAutospacing="1" w:after="100" w:afterAutospacing="1" w:line="240" w:lineRule="auto"/>
                          <w:rPr>
                            <w:rFonts w:ascii="Times New Roman" w:eastAsia="Times New Roman" w:hAnsi="Times New Roman" w:cs="Times New Roman"/>
                            <w:sz w:val="24"/>
                            <w:szCs w:val="24"/>
                          </w:rPr>
                        </w:pPr>
                        <w:r>
                          <w:rPr>
                            <w:rFonts w:ascii="Verdana" w:eastAsia="Times New Roman" w:hAnsi="Verdana" w:cs="Times New Roman"/>
                            <w:noProof/>
                            <w:sz w:val="24"/>
                            <w:szCs w:val="24"/>
                          </w:rPr>
                          <w:lastRenderedPageBreak/>
                          <w:drawing>
                            <wp:inline distT="0" distB="0" distL="0" distR="0">
                              <wp:extent cx="5023485" cy="2280285"/>
                              <wp:effectExtent l="19050" t="0" r="5715" b="0"/>
                              <wp:docPr id="33" name="Picture 33" descr="http://www.madelectrical.com/electricaltech/images/amp-ga2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http://www.madelectrical.com/electricaltech/images/amp-ga29.jpg"/>
                                      <pic:cNvPicPr>
                                        <a:picLocks noChangeAspect="1" noChangeArrowheads="1"/>
                                      </pic:cNvPicPr>
                                    </pic:nvPicPr>
                                    <pic:blipFill>
                                      <a:blip r:embed="rId33" cstate="print"/>
                                      <a:srcRect/>
                                      <a:stretch>
                                        <a:fillRect/>
                                      </a:stretch>
                                    </pic:blipFill>
                                    <pic:spPr bwMode="auto">
                                      <a:xfrm>
                                        <a:off x="0" y="0"/>
                                        <a:ext cx="5023485" cy="2280285"/>
                                      </a:xfrm>
                                      <a:prstGeom prst="rect">
                                        <a:avLst/>
                                      </a:prstGeom>
                                      <a:noFill/>
                                      <a:ln w="9525">
                                        <a:noFill/>
                                        <a:miter lim="800000"/>
                                        <a:headEnd/>
                                        <a:tailEnd/>
                                      </a:ln>
                                    </pic:spPr>
                                  </pic:pic>
                                </a:graphicData>
                              </a:graphic>
                            </wp:inline>
                          </w:drawing>
                        </w:r>
                      </w:p>
                      <w:p w:rsidR="00167508" w:rsidRPr="00167508" w:rsidRDefault="00167508" w:rsidP="00167508">
                        <w:pPr>
                          <w:spacing w:before="100" w:beforeAutospacing="1" w:after="100" w:afterAutospacing="1" w:line="240" w:lineRule="auto"/>
                          <w:rPr>
                            <w:rFonts w:ascii="Times New Roman" w:eastAsia="Times New Roman" w:hAnsi="Times New Roman" w:cs="Times New Roman"/>
                            <w:sz w:val="24"/>
                            <w:szCs w:val="24"/>
                          </w:rPr>
                        </w:pPr>
                        <w:r w:rsidRPr="00167508">
                          <w:rPr>
                            <w:rFonts w:ascii="Verdana" w:eastAsia="Times New Roman" w:hAnsi="Verdana" w:cs="Times New Roman"/>
                            <w:sz w:val="20"/>
                            <w:szCs w:val="20"/>
                          </w:rPr>
                          <w:t>Electrical tape may be used for the first layer of insulation, before slipping the shrinkable tubing into place.  (We are using this option because it provides a little extra padding and insulation over the splice.) </w:t>
                        </w:r>
                        <w:r w:rsidRPr="00167508">
                          <w:rPr>
                            <w:rFonts w:ascii="Verdana" w:eastAsia="Times New Roman" w:hAnsi="Verdana" w:cs="Times New Roman"/>
                            <w:sz w:val="24"/>
                            <w:szCs w:val="24"/>
                          </w:rPr>
                          <w:t xml:space="preserve"> </w:t>
                        </w:r>
                      </w:p>
                      <w:p w:rsidR="00167508" w:rsidRPr="00167508" w:rsidRDefault="00167508" w:rsidP="00167508">
                        <w:pPr>
                          <w:spacing w:before="100" w:beforeAutospacing="1" w:after="100" w:afterAutospacing="1" w:line="240" w:lineRule="auto"/>
                          <w:rPr>
                            <w:rFonts w:ascii="Times New Roman" w:eastAsia="Times New Roman" w:hAnsi="Times New Roman" w:cs="Times New Roman"/>
                            <w:sz w:val="24"/>
                            <w:szCs w:val="24"/>
                          </w:rPr>
                        </w:pPr>
                        <w:r>
                          <w:rPr>
                            <w:rFonts w:ascii="Verdana" w:eastAsia="Times New Roman" w:hAnsi="Verdana" w:cs="Times New Roman"/>
                            <w:noProof/>
                            <w:sz w:val="24"/>
                            <w:szCs w:val="24"/>
                          </w:rPr>
                          <w:drawing>
                            <wp:inline distT="0" distB="0" distL="0" distR="0">
                              <wp:extent cx="5255260" cy="1431925"/>
                              <wp:effectExtent l="19050" t="0" r="2540" b="0"/>
                              <wp:docPr id="34" name="Picture 34" descr="http://www.madelectrical.com/electricaltech/images/amp-ga3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descr="http://www.madelectrical.com/electricaltech/images/amp-ga30.jpg"/>
                                      <pic:cNvPicPr>
                                        <a:picLocks noChangeAspect="1" noChangeArrowheads="1"/>
                                      </pic:cNvPicPr>
                                    </pic:nvPicPr>
                                    <pic:blipFill>
                                      <a:blip r:embed="rId34" cstate="print"/>
                                      <a:srcRect/>
                                      <a:stretch>
                                        <a:fillRect/>
                                      </a:stretch>
                                    </pic:blipFill>
                                    <pic:spPr bwMode="auto">
                                      <a:xfrm>
                                        <a:off x="0" y="0"/>
                                        <a:ext cx="5255260" cy="1431925"/>
                                      </a:xfrm>
                                      <a:prstGeom prst="rect">
                                        <a:avLst/>
                                      </a:prstGeom>
                                      <a:noFill/>
                                      <a:ln w="9525">
                                        <a:noFill/>
                                        <a:miter lim="800000"/>
                                        <a:headEnd/>
                                        <a:tailEnd/>
                                      </a:ln>
                                    </pic:spPr>
                                  </pic:pic>
                                </a:graphicData>
                              </a:graphic>
                            </wp:inline>
                          </w:drawing>
                        </w:r>
                      </w:p>
                      <w:p w:rsidR="00167508" w:rsidRPr="00167508" w:rsidRDefault="00167508" w:rsidP="00167508">
                        <w:pPr>
                          <w:spacing w:before="100" w:beforeAutospacing="1" w:after="100" w:afterAutospacing="1" w:line="240" w:lineRule="auto"/>
                          <w:rPr>
                            <w:rFonts w:ascii="Times New Roman" w:eastAsia="Times New Roman" w:hAnsi="Times New Roman" w:cs="Times New Roman"/>
                            <w:sz w:val="24"/>
                            <w:szCs w:val="24"/>
                          </w:rPr>
                        </w:pPr>
                        <w:r w:rsidRPr="00167508">
                          <w:rPr>
                            <w:rFonts w:ascii="Verdana" w:eastAsia="Times New Roman" w:hAnsi="Verdana" w:cs="Times New Roman"/>
                            <w:sz w:val="20"/>
                            <w:szCs w:val="24"/>
                          </w:rPr>
                          <w:t xml:space="preserve">     Then slide the shrinkable tubing into place, and apply heat to shrink the tubing tightly for a good seal.  A disposable lighter works well when there is no breeze.  A heat gun works very well and is safer too, as it is flameless.  Hair driers do not produce enough heat to activate the better shrinkable tubing. </w:t>
                        </w:r>
                        <w:r w:rsidRPr="00167508">
                          <w:rPr>
                            <w:rFonts w:ascii="Verdana" w:eastAsia="Times New Roman" w:hAnsi="Verdana" w:cs="Times New Roman"/>
                            <w:b/>
                            <w:bCs/>
                            <w:sz w:val="20"/>
                            <w:szCs w:val="24"/>
                          </w:rPr>
                          <w:t>(The splice shown in the photos above is where we have disconnected and by-passed the AMP gauge at the dash.)</w:t>
                        </w:r>
                        <w:r w:rsidRPr="00167508">
                          <w:rPr>
                            <w:rFonts w:ascii="Verdana" w:eastAsia="Times New Roman" w:hAnsi="Verdana" w:cs="Arial"/>
                            <w:sz w:val="20"/>
                            <w:szCs w:val="24"/>
                          </w:rPr>
                          <w:t xml:space="preserve">  </w:t>
                        </w:r>
                      </w:p>
                      <w:p w:rsidR="00167508" w:rsidRPr="00167508" w:rsidRDefault="00167508" w:rsidP="00167508">
                        <w:pPr>
                          <w:spacing w:before="100" w:beforeAutospacing="1" w:after="100" w:afterAutospacing="1" w:line="240" w:lineRule="auto"/>
                          <w:rPr>
                            <w:rFonts w:ascii="Times New Roman" w:eastAsia="Times New Roman" w:hAnsi="Times New Roman" w:cs="Times New Roman"/>
                            <w:sz w:val="24"/>
                            <w:szCs w:val="24"/>
                          </w:rPr>
                        </w:pPr>
                        <w:r>
                          <w:rPr>
                            <w:rFonts w:ascii="Verdana" w:eastAsia="Times New Roman" w:hAnsi="Verdana" w:cs="Arial"/>
                            <w:noProof/>
                            <w:sz w:val="20"/>
                            <w:szCs w:val="24"/>
                          </w:rPr>
                          <w:lastRenderedPageBreak/>
                          <w:drawing>
                            <wp:inline distT="0" distB="0" distL="0" distR="0">
                              <wp:extent cx="4858385" cy="3646805"/>
                              <wp:effectExtent l="19050" t="0" r="0" b="0"/>
                              <wp:docPr id="35" name="Picture 35" descr="http://www.madelectrical.com/electricaltech/images/amp-ga3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descr="http://www.madelectrical.com/electricaltech/images/amp-ga31.jpg"/>
                                      <pic:cNvPicPr>
                                        <a:picLocks noChangeAspect="1" noChangeArrowheads="1"/>
                                      </pic:cNvPicPr>
                                    </pic:nvPicPr>
                                    <pic:blipFill>
                                      <a:blip r:embed="rId35" cstate="print"/>
                                      <a:srcRect/>
                                      <a:stretch>
                                        <a:fillRect/>
                                      </a:stretch>
                                    </pic:blipFill>
                                    <pic:spPr bwMode="auto">
                                      <a:xfrm>
                                        <a:off x="0" y="0"/>
                                        <a:ext cx="4858385" cy="3646805"/>
                                      </a:xfrm>
                                      <a:prstGeom prst="rect">
                                        <a:avLst/>
                                      </a:prstGeom>
                                      <a:noFill/>
                                      <a:ln w="9525">
                                        <a:noFill/>
                                        <a:miter lim="800000"/>
                                        <a:headEnd/>
                                        <a:tailEnd/>
                                      </a:ln>
                                    </pic:spPr>
                                  </pic:pic>
                                </a:graphicData>
                              </a:graphic>
                            </wp:inline>
                          </w:drawing>
                        </w:r>
                      </w:p>
                      <w:p w:rsidR="00167508" w:rsidRPr="00167508" w:rsidRDefault="00167508" w:rsidP="00167508">
                        <w:pPr>
                          <w:spacing w:before="100" w:beforeAutospacing="1" w:after="100" w:afterAutospacing="1" w:line="240" w:lineRule="auto"/>
                          <w:rPr>
                            <w:rFonts w:ascii="Times New Roman" w:eastAsia="Times New Roman" w:hAnsi="Times New Roman" w:cs="Times New Roman"/>
                            <w:sz w:val="24"/>
                            <w:szCs w:val="24"/>
                          </w:rPr>
                        </w:pPr>
                        <w:r w:rsidRPr="00167508">
                          <w:rPr>
                            <w:rFonts w:ascii="Verdana" w:eastAsia="Times New Roman" w:hAnsi="Verdana" w:cs="Times New Roman"/>
                            <w:sz w:val="20"/>
                            <w:szCs w:val="24"/>
                          </w:rPr>
                          <w:t xml:space="preserve">    </w:t>
                        </w:r>
                        <w:r w:rsidRPr="00167508">
                          <w:rPr>
                            <w:rFonts w:ascii="Verdana" w:eastAsia="Times New Roman" w:hAnsi="Verdana" w:cs="Times New Roman"/>
                            <w:sz w:val="20"/>
                            <w:szCs w:val="20"/>
                          </w:rPr>
                          <w:t xml:space="preserve"> Using a drill slightly larger than the O.D. of a 10 gauge wire, we are drilling out one of the slots in the engine side of the firewall connector body.  A new wire will pass directly through the connector body without the weak male/female terminal arrangement. </w:t>
                        </w:r>
                      </w:p>
                      <w:p w:rsidR="00167508" w:rsidRPr="00167508" w:rsidRDefault="00167508" w:rsidP="00167508">
                        <w:pPr>
                          <w:spacing w:before="100" w:beforeAutospacing="1" w:after="100" w:afterAutospacing="1" w:line="240" w:lineRule="auto"/>
                          <w:rPr>
                            <w:rFonts w:ascii="Times New Roman" w:eastAsia="Times New Roman" w:hAnsi="Times New Roman" w:cs="Times New Roman"/>
                            <w:sz w:val="24"/>
                            <w:szCs w:val="24"/>
                          </w:rPr>
                        </w:pPr>
                        <w:r w:rsidRPr="00167508">
                          <w:rPr>
                            <w:rFonts w:ascii="Verdana" w:eastAsia="Times New Roman" w:hAnsi="Verdana" w:cs="Times New Roman"/>
                            <w:sz w:val="20"/>
                            <w:szCs w:val="24"/>
                          </w:rPr>
                          <w:t xml:space="preserve">     Both sides of the bulkhead connector must be drilled–the engine side and the dash wire harness side.</w:t>
                        </w:r>
                        <w:r w:rsidRPr="00167508">
                          <w:rPr>
                            <w:rFonts w:ascii="Verdana" w:eastAsia="Times New Roman" w:hAnsi="Verdana" w:cs="Times New Roman"/>
                            <w:sz w:val="20"/>
                            <w:szCs w:val="24"/>
                          </w:rPr>
                          <w:tab/>
                        </w:r>
                        <w:r w:rsidRPr="00167508">
                          <w:rPr>
                            <w:rFonts w:ascii="Verdana" w:eastAsia="Times New Roman" w:hAnsi="Verdana" w:cs="Arial"/>
                            <w:sz w:val="20"/>
                            <w:szCs w:val="24"/>
                          </w:rPr>
                          <w:t xml:space="preserve">  </w:t>
                        </w:r>
                      </w:p>
                      <w:p w:rsidR="00167508" w:rsidRPr="00167508" w:rsidRDefault="00167508" w:rsidP="00167508">
                        <w:pPr>
                          <w:spacing w:before="100" w:beforeAutospacing="1" w:after="100" w:afterAutospacing="1" w:line="240" w:lineRule="auto"/>
                          <w:rPr>
                            <w:rFonts w:ascii="Times New Roman" w:eastAsia="Times New Roman" w:hAnsi="Times New Roman" w:cs="Times New Roman"/>
                            <w:sz w:val="24"/>
                            <w:szCs w:val="24"/>
                          </w:rPr>
                        </w:pPr>
                        <w:r>
                          <w:rPr>
                            <w:rFonts w:ascii="Verdana" w:eastAsia="Times New Roman" w:hAnsi="Verdana" w:cs="Arial"/>
                            <w:noProof/>
                            <w:sz w:val="20"/>
                            <w:szCs w:val="24"/>
                          </w:rPr>
                          <w:lastRenderedPageBreak/>
                          <w:drawing>
                            <wp:inline distT="0" distB="0" distL="0" distR="0">
                              <wp:extent cx="3712845" cy="4538980"/>
                              <wp:effectExtent l="19050" t="0" r="1905" b="0"/>
                              <wp:docPr id="36" name="Picture 36" descr="http://www.madelectrical.com/electricaltech/images/amp-ga3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descr="http://www.madelectrical.com/electricaltech/images/amp-ga32.jpg"/>
                                      <pic:cNvPicPr>
                                        <a:picLocks noChangeAspect="1" noChangeArrowheads="1"/>
                                      </pic:cNvPicPr>
                                    </pic:nvPicPr>
                                    <pic:blipFill>
                                      <a:blip r:embed="rId36" cstate="print"/>
                                      <a:srcRect/>
                                      <a:stretch>
                                        <a:fillRect/>
                                      </a:stretch>
                                    </pic:blipFill>
                                    <pic:spPr bwMode="auto">
                                      <a:xfrm>
                                        <a:off x="0" y="0"/>
                                        <a:ext cx="3712845" cy="4538980"/>
                                      </a:xfrm>
                                      <a:prstGeom prst="rect">
                                        <a:avLst/>
                                      </a:prstGeom>
                                      <a:noFill/>
                                      <a:ln w="9525">
                                        <a:noFill/>
                                        <a:miter lim="800000"/>
                                        <a:headEnd/>
                                        <a:tailEnd/>
                                      </a:ln>
                                    </pic:spPr>
                                  </pic:pic>
                                </a:graphicData>
                              </a:graphic>
                            </wp:inline>
                          </w:drawing>
                        </w:r>
                      </w:p>
                      <w:p w:rsidR="00167508" w:rsidRPr="00167508" w:rsidRDefault="00167508" w:rsidP="00167508">
                        <w:pPr>
                          <w:spacing w:before="100" w:beforeAutospacing="1" w:after="100" w:afterAutospacing="1" w:line="240" w:lineRule="auto"/>
                          <w:rPr>
                            <w:rFonts w:ascii="Times New Roman" w:eastAsia="Times New Roman" w:hAnsi="Times New Roman" w:cs="Times New Roman"/>
                            <w:sz w:val="24"/>
                            <w:szCs w:val="24"/>
                          </w:rPr>
                        </w:pPr>
                        <w:r w:rsidRPr="00167508">
                          <w:rPr>
                            <w:rFonts w:ascii="Verdana" w:eastAsia="Times New Roman" w:hAnsi="Verdana" w:cs="Times New Roman"/>
                            <w:sz w:val="20"/>
                            <w:szCs w:val="24"/>
                          </w:rPr>
                          <w:t xml:space="preserve">     </w:t>
                        </w:r>
                        <w:r w:rsidRPr="00167508">
                          <w:rPr>
                            <w:rFonts w:ascii="Verdana" w:eastAsia="Times New Roman" w:hAnsi="Verdana" w:cs="Times New Roman"/>
                            <w:sz w:val="20"/>
                            <w:szCs w:val="20"/>
                          </w:rPr>
                          <w:t xml:space="preserve">In the photo above, we are drilling out the dash harness side of the bulkhead connector.  Before drilling this side, check from under the dash to be sure that wires are clear at the backside.  And </w:t>
                        </w:r>
                        <w:proofErr w:type="gramStart"/>
                        <w:r w:rsidRPr="00167508">
                          <w:rPr>
                            <w:rFonts w:ascii="Verdana" w:eastAsia="Times New Roman" w:hAnsi="Verdana" w:cs="Times New Roman"/>
                            <w:sz w:val="20"/>
                            <w:szCs w:val="20"/>
                          </w:rPr>
                          <w:t>drill just deep enough to go through the connector–there are</w:t>
                        </w:r>
                        <w:proofErr w:type="gramEnd"/>
                        <w:r w:rsidRPr="00167508">
                          <w:rPr>
                            <w:rFonts w:ascii="Verdana" w:eastAsia="Times New Roman" w:hAnsi="Verdana" w:cs="Times New Roman"/>
                            <w:sz w:val="20"/>
                            <w:szCs w:val="20"/>
                          </w:rPr>
                          <w:t xml:space="preserve"> many wires at the other side, which could be damaged by the drill. </w:t>
                        </w:r>
                      </w:p>
                      <w:p w:rsidR="00167508" w:rsidRPr="00167508" w:rsidRDefault="00167508" w:rsidP="00167508">
                        <w:pPr>
                          <w:spacing w:before="100" w:beforeAutospacing="1" w:after="100" w:afterAutospacing="1" w:line="240" w:lineRule="auto"/>
                          <w:rPr>
                            <w:rFonts w:ascii="Times New Roman" w:eastAsia="Times New Roman" w:hAnsi="Times New Roman" w:cs="Times New Roman"/>
                            <w:sz w:val="24"/>
                            <w:szCs w:val="24"/>
                          </w:rPr>
                        </w:pPr>
                        <w:r w:rsidRPr="00167508">
                          <w:rPr>
                            <w:rFonts w:ascii="Verdana" w:eastAsia="Times New Roman" w:hAnsi="Verdana" w:cs="Times New Roman"/>
                            <w:sz w:val="20"/>
                            <w:szCs w:val="20"/>
                          </w:rPr>
                          <w:t xml:space="preserve">     This connector body is easily dismounted from the firewall by releasing the latches.  Removing the connector body and then dragging it under the dash will allow drilling it from the other side.  With either method, be sure to get the correct slot so that the holes in both of the connector bodies will be aligned after assembly. </w:t>
                        </w:r>
                      </w:p>
                      <w:p w:rsidR="00167508" w:rsidRPr="00167508" w:rsidRDefault="00167508" w:rsidP="00167508">
                        <w:pPr>
                          <w:spacing w:before="100" w:beforeAutospacing="1" w:after="100" w:afterAutospacing="1" w:line="240" w:lineRule="auto"/>
                          <w:rPr>
                            <w:rFonts w:ascii="Times New Roman" w:eastAsia="Times New Roman" w:hAnsi="Times New Roman" w:cs="Times New Roman"/>
                            <w:sz w:val="24"/>
                            <w:szCs w:val="24"/>
                          </w:rPr>
                        </w:pPr>
                        <w:r w:rsidRPr="00167508">
                          <w:rPr>
                            <w:rFonts w:ascii="Verdana" w:eastAsia="Times New Roman" w:hAnsi="Verdana" w:cs="Times New Roman"/>
                            <w:sz w:val="20"/>
                            <w:szCs w:val="20"/>
                          </w:rPr>
                          <w:t xml:space="preserve">     Often the old terminal is melted into the plastic connector body and tightly embedded.  If the terminal cannot be removed without breaking the connector body, then we can use available unused slots for the new direct pass-through.</w:t>
                        </w:r>
                        <w:r w:rsidRPr="00167508">
                          <w:rPr>
                            <w:rFonts w:ascii="Verdana" w:eastAsia="Times New Roman" w:hAnsi="Verdana" w:cs="Arial"/>
                            <w:sz w:val="20"/>
                            <w:szCs w:val="24"/>
                          </w:rPr>
                          <w:t xml:space="preserve">  </w:t>
                        </w:r>
                      </w:p>
                      <w:p w:rsidR="00167508" w:rsidRPr="00167508" w:rsidRDefault="00167508" w:rsidP="00167508">
                        <w:pPr>
                          <w:spacing w:before="100" w:beforeAutospacing="1" w:after="100" w:afterAutospacing="1" w:line="240" w:lineRule="auto"/>
                          <w:rPr>
                            <w:rFonts w:ascii="Times New Roman" w:eastAsia="Times New Roman" w:hAnsi="Times New Roman" w:cs="Times New Roman"/>
                            <w:sz w:val="24"/>
                            <w:szCs w:val="24"/>
                          </w:rPr>
                        </w:pPr>
                        <w:r>
                          <w:rPr>
                            <w:rFonts w:ascii="Verdana" w:eastAsia="Times New Roman" w:hAnsi="Verdana" w:cs="Arial"/>
                            <w:noProof/>
                            <w:sz w:val="20"/>
                            <w:szCs w:val="24"/>
                          </w:rPr>
                          <w:lastRenderedPageBreak/>
                          <w:drawing>
                            <wp:inline distT="0" distB="0" distL="0" distR="0">
                              <wp:extent cx="4858385" cy="3646805"/>
                              <wp:effectExtent l="19050" t="0" r="0" b="0"/>
                              <wp:docPr id="37" name="Picture 37" descr="http://www.madelectrical.com/electricaltech/images/amp-ga3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descr="http://www.madelectrical.com/electricaltech/images/amp-ga33.jpg"/>
                                      <pic:cNvPicPr>
                                        <a:picLocks noChangeAspect="1" noChangeArrowheads="1"/>
                                      </pic:cNvPicPr>
                                    </pic:nvPicPr>
                                    <pic:blipFill>
                                      <a:blip r:embed="rId37" cstate="print"/>
                                      <a:srcRect/>
                                      <a:stretch>
                                        <a:fillRect/>
                                      </a:stretch>
                                    </pic:blipFill>
                                    <pic:spPr bwMode="auto">
                                      <a:xfrm>
                                        <a:off x="0" y="0"/>
                                        <a:ext cx="4858385" cy="3646805"/>
                                      </a:xfrm>
                                      <a:prstGeom prst="rect">
                                        <a:avLst/>
                                      </a:prstGeom>
                                      <a:noFill/>
                                      <a:ln w="9525">
                                        <a:noFill/>
                                        <a:miter lim="800000"/>
                                        <a:headEnd/>
                                        <a:tailEnd/>
                                      </a:ln>
                                    </pic:spPr>
                                  </pic:pic>
                                </a:graphicData>
                              </a:graphic>
                            </wp:inline>
                          </w:drawing>
                        </w:r>
                      </w:p>
                      <w:p w:rsidR="00167508" w:rsidRPr="00167508" w:rsidRDefault="00167508" w:rsidP="00167508">
                        <w:pPr>
                          <w:spacing w:before="100" w:beforeAutospacing="1" w:after="100" w:afterAutospacing="1" w:line="240" w:lineRule="auto"/>
                          <w:rPr>
                            <w:rFonts w:ascii="Times New Roman" w:eastAsia="Times New Roman" w:hAnsi="Times New Roman" w:cs="Times New Roman"/>
                            <w:sz w:val="24"/>
                            <w:szCs w:val="24"/>
                          </w:rPr>
                        </w:pPr>
                        <w:r w:rsidRPr="00167508">
                          <w:rPr>
                            <w:rFonts w:ascii="Verdana" w:eastAsia="Times New Roman" w:hAnsi="Verdana" w:cs="Times New Roman"/>
                            <w:sz w:val="20"/>
                            <w:szCs w:val="24"/>
                          </w:rPr>
                          <w:t xml:space="preserve">     We have cut the original 10 gauge black wire from the alternator to the connector, and then removed the terminal with wire remnant from the connector body.</w:t>
                        </w:r>
                        <w:r w:rsidRPr="00167508">
                          <w:rPr>
                            <w:rFonts w:ascii="Verdana" w:eastAsia="Times New Roman" w:hAnsi="Verdana" w:cs="Times New Roman"/>
                            <w:sz w:val="20"/>
                            <w:szCs w:val="20"/>
                          </w:rPr>
                          <w:t xml:space="preserve">  (see arrow A) </w:t>
                        </w:r>
                      </w:p>
                      <w:p w:rsidR="00167508" w:rsidRPr="00167508" w:rsidRDefault="00167508" w:rsidP="00167508">
                        <w:pPr>
                          <w:spacing w:before="100" w:beforeAutospacing="1" w:after="100" w:afterAutospacing="1" w:line="240" w:lineRule="auto"/>
                          <w:rPr>
                            <w:rFonts w:ascii="Times New Roman" w:eastAsia="Times New Roman" w:hAnsi="Times New Roman" w:cs="Times New Roman"/>
                            <w:sz w:val="24"/>
                            <w:szCs w:val="24"/>
                          </w:rPr>
                        </w:pPr>
                        <w:r w:rsidRPr="00167508">
                          <w:rPr>
                            <w:rFonts w:ascii="Verdana" w:eastAsia="Times New Roman" w:hAnsi="Verdana" w:cs="Times New Roman"/>
                            <w:sz w:val="20"/>
                            <w:szCs w:val="20"/>
                          </w:rPr>
                          <w:t xml:space="preserve">     </w:t>
                        </w:r>
                        <w:r w:rsidRPr="00167508">
                          <w:rPr>
                            <w:rFonts w:ascii="Verdana" w:eastAsia="Times New Roman" w:hAnsi="Verdana" w:cs="Times New Roman"/>
                            <w:sz w:val="20"/>
                            <w:szCs w:val="24"/>
                          </w:rPr>
                          <w:t xml:space="preserve">Splicing on a new length of wire has lengthened the original alternator output wire.  Now it is routed to the starter relay, where a fusible link will be installed.  (Arrow B points to the splice.) </w:t>
                        </w:r>
                      </w:p>
                      <w:p w:rsidR="00167508" w:rsidRPr="00167508" w:rsidRDefault="00167508" w:rsidP="00167508">
                        <w:pPr>
                          <w:spacing w:before="100" w:beforeAutospacing="1" w:after="100" w:afterAutospacing="1" w:line="240" w:lineRule="auto"/>
                          <w:rPr>
                            <w:rFonts w:ascii="Times New Roman" w:eastAsia="Times New Roman" w:hAnsi="Times New Roman" w:cs="Times New Roman"/>
                            <w:sz w:val="24"/>
                            <w:szCs w:val="24"/>
                          </w:rPr>
                        </w:pPr>
                        <w:r w:rsidRPr="00167508">
                          <w:rPr>
                            <w:rFonts w:ascii="Verdana" w:eastAsia="Times New Roman" w:hAnsi="Verdana" w:cs="Times New Roman"/>
                            <w:sz w:val="20"/>
                            <w:szCs w:val="24"/>
                          </w:rPr>
                          <w:t xml:space="preserve">     At the dash side of the firewall connector, we also cut the wire and removed the terminal from the connector body.  And we lengthened the wire at the dash side–it now passes directly through the drilled out connector bodies.  (see arrow C)</w:t>
                        </w:r>
                        <w:r w:rsidRPr="00167508">
                          <w:rPr>
                            <w:rFonts w:ascii="Verdana" w:eastAsia="Times New Roman" w:hAnsi="Verdana" w:cs="Arial"/>
                            <w:sz w:val="20"/>
                            <w:szCs w:val="24"/>
                          </w:rPr>
                          <w:t xml:space="preserve">  </w:t>
                        </w:r>
                      </w:p>
                      <w:p w:rsidR="00167508" w:rsidRPr="00167508" w:rsidRDefault="00167508" w:rsidP="00167508">
                        <w:pPr>
                          <w:spacing w:before="100" w:beforeAutospacing="1" w:after="100" w:afterAutospacing="1" w:line="240" w:lineRule="auto"/>
                          <w:rPr>
                            <w:rFonts w:ascii="Times New Roman" w:eastAsia="Times New Roman" w:hAnsi="Times New Roman" w:cs="Times New Roman"/>
                            <w:sz w:val="24"/>
                            <w:szCs w:val="24"/>
                          </w:rPr>
                        </w:pPr>
                        <w:r>
                          <w:rPr>
                            <w:rFonts w:ascii="Verdana" w:eastAsia="Times New Roman" w:hAnsi="Verdana" w:cs="Arial"/>
                            <w:noProof/>
                            <w:sz w:val="20"/>
                            <w:szCs w:val="24"/>
                          </w:rPr>
                          <w:lastRenderedPageBreak/>
                          <w:drawing>
                            <wp:inline distT="0" distB="0" distL="0" distR="0">
                              <wp:extent cx="4681855" cy="3525520"/>
                              <wp:effectExtent l="19050" t="0" r="4445" b="0"/>
                              <wp:docPr id="38" name="Picture 38" descr="http://www.madelectrical.com/electricaltech/images/amp-ga3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descr="http://www.madelectrical.com/electricaltech/images/amp-ga34.jpg"/>
                                      <pic:cNvPicPr>
                                        <a:picLocks noChangeAspect="1" noChangeArrowheads="1"/>
                                      </pic:cNvPicPr>
                                    </pic:nvPicPr>
                                    <pic:blipFill>
                                      <a:blip r:embed="rId38" cstate="print"/>
                                      <a:srcRect/>
                                      <a:stretch>
                                        <a:fillRect/>
                                      </a:stretch>
                                    </pic:blipFill>
                                    <pic:spPr bwMode="auto">
                                      <a:xfrm>
                                        <a:off x="0" y="0"/>
                                        <a:ext cx="4681855" cy="3525520"/>
                                      </a:xfrm>
                                      <a:prstGeom prst="rect">
                                        <a:avLst/>
                                      </a:prstGeom>
                                      <a:noFill/>
                                      <a:ln w="9525">
                                        <a:noFill/>
                                        <a:miter lim="800000"/>
                                        <a:headEnd/>
                                        <a:tailEnd/>
                                      </a:ln>
                                    </pic:spPr>
                                  </pic:pic>
                                </a:graphicData>
                              </a:graphic>
                            </wp:inline>
                          </w:drawing>
                        </w:r>
                      </w:p>
                      <w:p w:rsidR="00167508" w:rsidRPr="00167508" w:rsidRDefault="00167508" w:rsidP="00167508">
                        <w:pPr>
                          <w:spacing w:before="100" w:beforeAutospacing="1" w:after="100" w:afterAutospacing="1" w:line="240" w:lineRule="auto"/>
                          <w:rPr>
                            <w:rFonts w:ascii="Times New Roman" w:eastAsia="Times New Roman" w:hAnsi="Times New Roman" w:cs="Times New Roman"/>
                            <w:sz w:val="24"/>
                            <w:szCs w:val="24"/>
                          </w:rPr>
                        </w:pPr>
                        <w:r w:rsidRPr="00167508">
                          <w:rPr>
                            <w:rFonts w:ascii="Verdana" w:eastAsia="Times New Roman" w:hAnsi="Verdana" w:cs="Times New Roman"/>
                            <w:sz w:val="20"/>
                            <w:szCs w:val="24"/>
                          </w:rPr>
                          <w:t xml:space="preserve">     At the dash side of the firewall connector, we have cut and lengthened the red and black 10 gauge wires.  Both have been left long enough to pass through the holes drilled in the connector body and reach out to the starter relay area.  Plus we added an extra 12 to 15 inches in length, which will be bundled to the dash harness.</w:t>
                        </w:r>
                        <w:r w:rsidRPr="00167508">
                          <w:rPr>
                            <w:rFonts w:ascii="Verdana" w:eastAsia="Times New Roman" w:hAnsi="Verdana" w:cs="Arial"/>
                            <w:sz w:val="20"/>
                            <w:szCs w:val="24"/>
                          </w:rPr>
                          <w:t xml:space="preserve">  </w:t>
                        </w:r>
                      </w:p>
                      <w:p w:rsidR="00167508" w:rsidRPr="00167508" w:rsidRDefault="00167508" w:rsidP="00167508">
                        <w:pPr>
                          <w:spacing w:before="100" w:beforeAutospacing="1" w:after="100" w:afterAutospacing="1" w:line="240" w:lineRule="auto"/>
                          <w:rPr>
                            <w:rFonts w:ascii="Times New Roman" w:eastAsia="Times New Roman" w:hAnsi="Times New Roman" w:cs="Times New Roman"/>
                            <w:sz w:val="24"/>
                            <w:szCs w:val="24"/>
                          </w:rPr>
                        </w:pPr>
                        <w:r>
                          <w:rPr>
                            <w:rFonts w:ascii="Verdana" w:eastAsia="Times New Roman" w:hAnsi="Verdana" w:cs="Arial"/>
                            <w:noProof/>
                            <w:sz w:val="20"/>
                            <w:szCs w:val="24"/>
                          </w:rPr>
                          <w:lastRenderedPageBreak/>
                          <w:drawing>
                            <wp:inline distT="0" distB="0" distL="0" distR="0">
                              <wp:extent cx="4858385" cy="3646805"/>
                              <wp:effectExtent l="19050" t="0" r="0" b="0"/>
                              <wp:docPr id="39" name="Picture 39" descr="http://www.madelectrical.com/electricaltech/images/amp-ga3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descr="http://www.madelectrical.com/electricaltech/images/amp-ga35.jpg"/>
                                      <pic:cNvPicPr>
                                        <a:picLocks noChangeAspect="1" noChangeArrowheads="1"/>
                                      </pic:cNvPicPr>
                                    </pic:nvPicPr>
                                    <pic:blipFill>
                                      <a:blip r:embed="rId39" cstate="print"/>
                                      <a:srcRect/>
                                      <a:stretch>
                                        <a:fillRect/>
                                      </a:stretch>
                                    </pic:blipFill>
                                    <pic:spPr bwMode="auto">
                                      <a:xfrm>
                                        <a:off x="0" y="0"/>
                                        <a:ext cx="4858385" cy="3646805"/>
                                      </a:xfrm>
                                      <a:prstGeom prst="rect">
                                        <a:avLst/>
                                      </a:prstGeom>
                                      <a:noFill/>
                                      <a:ln w="9525">
                                        <a:noFill/>
                                        <a:miter lim="800000"/>
                                        <a:headEnd/>
                                        <a:tailEnd/>
                                      </a:ln>
                                    </pic:spPr>
                                  </pic:pic>
                                </a:graphicData>
                              </a:graphic>
                            </wp:inline>
                          </w:drawing>
                        </w:r>
                      </w:p>
                      <w:p w:rsidR="00167508" w:rsidRPr="00167508" w:rsidRDefault="00167508" w:rsidP="00167508">
                        <w:pPr>
                          <w:spacing w:before="100" w:beforeAutospacing="1" w:after="100" w:afterAutospacing="1" w:line="240" w:lineRule="auto"/>
                          <w:rPr>
                            <w:rFonts w:ascii="Times New Roman" w:eastAsia="Times New Roman" w:hAnsi="Times New Roman" w:cs="Times New Roman"/>
                            <w:sz w:val="24"/>
                            <w:szCs w:val="24"/>
                          </w:rPr>
                        </w:pPr>
                        <w:r w:rsidRPr="00167508">
                          <w:rPr>
                            <w:rFonts w:ascii="Verdana" w:eastAsia="Times New Roman" w:hAnsi="Verdana" w:cs="Times New Roman"/>
                            <w:sz w:val="20"/>
                            <w:szCs w:val="24"/>
                          </w:rPr>
                          <w:t xml:space="preserve">     The extra length bundled at the dash side of the wires will provide opportunity for service work.  Should we ever need to inspect, test, or clean other terminals at the connectors, we can always remove the nylon ties and drag the extra length of wire through the connector bodies.  Then the engine side connector body may be unlatched and slipped over the 10 gauge wire for access to terminals in the connector.</w:t>
                        </w:r>
                        <w:r w:rsidRPr="00167508">
                          <w:rPr>
                            <w:rFonts w:ascii="Verdana" w:eastAsia="Times New Roman" w:hAnsi="Verdana" w:cs="Arial"/>
                            <w:sz w:val="20"/>
                            <w:szCs w:val="24"/>
                          </w:rPr>
                          <w:t xml:space="preserve">  </w:t>
                        </w:r>
                      </w:p>
                      <w:p w:rsidR="00167508" w:rsidRPr="00167508" w:rsidRDefault="00167508" w:rsidP="00167508">
                        <w:pPr>
                          <w:spacing w:before="100" w:beforeAutospacing="1" w:after="100" w:afterAutospacing="1" w:line="240" w:lineRule="auto"/>
                          <w:rPr>
                            <w:rFonts w:ascii="Times New Roman" w:eastAsia="Times New Roman" w:hAnsi="Times New Roman" w:cs="Times New Roman"/>
                            <w:sz w:val="24"/>
                            <w:szCs w:val="24"/>
                          </w:rPr>
                        </w:pPr>
                        <w:r>
                          <w:rPr>
                            <w:rFonts w:ascii="Verdana" w:eastAsia="Times New Roman" w:hAnsi="Verdana" w:cs="Arial"/>
                            <w:noProof/>
                            <w:sz w:val="20"/>
                            <w:szCs w:val="24"/>
                          </w:rPr>
                          <w:lastRenderedPageBreak/>
                          <w:drawing>
                            <wp:inline distT="0" distB="0" distL="0" distR="0">
                              <wp:extent cx="4858385" cy="3646805"/>
                              <wp:effectExtent l="19050" t="0" r="0" b="0"/>
                              <wp:docPr id="40" name="Picture 40" descr="http://www.madelectrical.com/electricaltech/images/amp-ga3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descr="http://www.madelectrical.com/electricaltech/images/amp-ga36.jpg"/>
                                      <pic:cNvPicPr>
                                        <a:picLocks noChangeAspect="1" noChangeArrowheads="1"/>
                                      </pic:cNvPicPr>
                                    </pic:nvPicPr>
                                    <pic:blipFill>
                                      <a:blip r:embed="rId40" cstate="print"/>
                                      <a:srcRect/>
                                      <a:stretch>
                                        <a:fillRect/>
                                      </a:stretch>
                                    </pic:blipFill>
                                    <pic:spPr bwMode="auto">
                                      <a:xfrm>
                                        <a:off x="0" y="0"/>
                                        <a:ext cx="4858385" cy="3646805"/>
                                      </a:xfrm>
                                      <a:prstGeom prst="rect">
                                        <a:avLst/>
                                      </a:prstGeom>
                                      <a:noFill/>
                                      <a:ln w="9525">
                                        <a:noFill/>
                                        <a:miter lim="800000"/>
                                        <a:headEnd/>
                                        <a:tailEnd/>
                                      </a:ln>
                                    </pic:spPr>
                                  </pic:pic>
                                </a:graphicData>
                              </a:graphic>
                            </wp:inline>
                          </w:drawing>
                        </w:r>
                      </w:p>
                      <w:p w:rsidR="00167508" w:rsidRPr="00167508" w:rsidRDefault="00167508" w:rsidP="00167508">
                        <w:pPr>
                          <w:spacing w:before="100" w:beforeAutospacing="1" w:after="100" w:afterAutospacing="1" w:line="240" w:lineRule="auto"/>
                          <w:rPr>
                            <w:rFonts w:ascii="Times New Roman" w:eastAsia="Times New Roman" w:hAnsi="Times New Roman" w:cs="Times New Roman"/>
                            <w:sz w:val="24"/>
                            <w:szCs w:val="24"/>
                          </w:rPr>
                        </w:pPr>
                        <w:r w:rsidRPr="00167508">
                          <w:rPr>
                            <w:rFonts w:ascii="Verdana" w:eastAsia="Times New Roman" w:hAnsi="Verdana" w:cs="Times New Roman"/>
                            <w:sz w:val="20"/>
                            <w:szCs w:val="24"/>
                          </w:rPr>
                          <w:t xml:space="preserve">    </w:t>
                        </w:r>
                        <w:r w:rsidRPr="00167508">
                          <w:rPr>
                            <w:rFonts w:ascii="Verdana" w:eastAsia="Times New Roman" w:hAnsi="Verdana" w:cs="Times New Roman"/>
                            <w:sz w:val="20"/>
                            <w:szCs w:val="20"/>
                          </w:rPr>
                          <w:t xml:space="preserve"> The photo at left shows the fusible Link installations, where the new wires will connect to the battery positive stud at the starter relay. </w:t>
                        </w:r>
                      </w:p>
                      <w:p w:rsidR="00167508" w:rsidRPr="00167508" w:rsidRDefault="00167508" w:rsidP="00167508">
                        <w:pPr>
                          <w:spacing w:before="100" w:beforeAutospacing="1" w:after="100" w:afterAutospacing="1" w:line="240" w:lineRule="auto"/>
                          <w:rPr>
                            <w:rFonts w:ascii="Times New Roman" w:eastAsia="Times New Roman" w:hAnsi="Times New Roman" w:cs="Times New Roman"/>
                            <w:sz w:val="24"/>
                            <w:szCs w:val="24"/>
                          </w:rPr>
                        </w:pPr>
                        <w:r w:rsidRPr="00167508">
                          <w:rPr>
                            <w:rFonts w:ascii="Verdana" w:eastAsia="Times New Roman" w:hAnsi="Verdana" w:cs="Times New Roman"/>
                            <w:sz w:val="20"/>
                            <w:szCs w:val="20"/>
                          </w:rPr>
                          <w:t xml:space="preserve">     The red and black 10 gauge wires connect to a 16 gauge fusible link wire, which is actually identified as a metric size on this particular fusible link.  (1.0 sq mm is the metric equivalent of 16 </w:t>
                        </w:r>
                        <w:r w:rsidRPr="00167508">
                          <w:rPr>
                            <w:rFonts w:ascii="Verdana" w:eastAsia="Times New Roman" w:hAnsi="Verdana" w:cs="Times New Roman"/>
                            <w:b/>
                            <w:bCs/>
                            <w:sz w:val="20"/>
                            <w:szCs w:val="20"/>
                            <w:u w:val="single"/>
                          </w:rPr>
                          <w:t>A</w:t>
                        </w:r>
                        <w:r w:rsidRPr="00167508">
                          <w:rPr>
                            <w:rFonts w:ascii="Verdana" w:eastAsia="Times New Roman" w:hAnsi="Verdana" w:cs="Times New Roman"/>
                            <w:sz w:val="20"/>
                            <w:szCs w:val="20"/>
                          </w:rPr>
                          <w:t xml:space="preserve">merican </w:t>
                        </w:r>
                        <w:r w:rsidRPr="00167508">
                          <w:rPr>
                            <w:rFonts w:ascii="Verdana" w:eastAsia="Times New Roman" w:hAnsi="Verdana" w:cs="Times New Roman"/>
                            <w:b/>
                            <w:bCs/>
                            <w:sz w:val="20"/>
                            <w:szCs w:val="20"/>
                            <w:u w:val="single"/>
                          </w:rPr>
                          <w:t>W</w:t>
                        </w:r>
                        <w:r w:rsidRPr="00167508">
                          <w:rPr>
                            <w:rFonts w:ascii="Verdana" w:eastAsia="Times New Roman" w:hAnsi="Verdana" w:cs="Times New Roman"/>
                            <w:sz w:val="20"/>
                            <w:szCs w:val="20"/>
                          </w:rPr>
                          <w:t xml:space="preserve">ire </w:t>
                        </w:r>
                        <w:r w:rsidRPr="00167508">
                          <w:rPr>
                            <w:rFonts w:ascii="Verdana" w:eastAsia="Times New Roman" w:hAnsi="Verdana" w:cs="Times New Roman"/>
                            <w:b/>
                            <w:bCs/>
                            <w:sz w:val="20"/>
                            <w:szCs w:val="20"/>
                            <w:u w:val="single"/>
                          </w:rPr>
                          <w:t>G</w:t>
                        </w:r>
                        <w:r w:rsidRPr="00167508">
                          <w:rPr>
                            <w:rFonts w:ascii="Verdana" w:eastAsia="Times New Roman" w:hAnsi="Verdana" w:cs="Times New Roman"/>
                            <w:sz w:val="20"/>
                            <w:szCs w:val="20"/>
                          </w:rPr>
                          <w:t xml:space="preserve">auge size.)  This circuit powers up the welded splice in the dash harness, which powers up all switches, fuses, and circuits at the entire dash area. </w:t>
                        </w:r>
                      </w:p>
                      <w:p w:rsidR="00167508" w:rsidRPr="00167508" w:rsidRDefault="00167508" w:rsidP="00167508">
                        <w:pPr>
                          <w:spacing w:before="100" w:beforeAutospacing="1" w:after="100" w:afterAutospacing="1" w:line="240" w:lineRule="auto"/>
                          <w:ind w:firstLine="720"/>
                          <w:rPr>
                            <w:rFonts w:ascii="Times New Roman" w:eastAsia="Times New Roman" w:hAnsi="Times New Roman" w:cs="Times New Roman"/>
                            <w:sz w:val="24"/>
                            <w:szCs w:val="24"/>
                          </w:rPr>
                        </w:pPr>
                        <w:r w:rsidRPr="00167508">
                          <w:rPr>
                            <w:rFonts w:ascii="Verdana" w:eastAsia="Times New Roman" w:hAnsi="Verdana" w:cs="Times New Roman"/>
                            <w:sz w:val="20"/>
                            <w:szCs w:val="20"/>
                          </w:rPr>
                          <w:t xml:space="preserve">Short-circuit protection for the black 10 gauge wire to the alternator is provided by a 14 gauge fusible link (the light colored of the two, which is actually a 2.0 sq mm metric equivalent.) </w:t>
                        </w:r>
                      </w:p>
                      <w:p w:rsidR="00167508" w:rsidRPr="00167508" w:rsidRDefault="00167508" w:rsidP="00167508">
                        <w:pPr>
                          <w:spacing w:before="100" w:beforeAutospacing="1" w:after="100" w:afterAutospacing="1" w:line="240" w:lineRule="auto"/>
                          <w:rPr>
                            <w:rFonts w:ascii="Times New Roman" w:eastAsia="Times New Roman" w:hAnsi="Times New Roman" w:cs="Times New Roman"/>
                            <w:sz w:val="24"/>
                            <w:szCs w:val="24"/>
                          </w:rPr>
                        </w:pPr>
                        <w:r w:rsidRPr="00167508">
                          <w:rPr>
                            <w:rFonts w:ascii="Verdana" w:eastAsia="Times New Roman" w:hAnsi="Verdana" w:cs="Times New Roman"/>
                            <w:sz w:val="20"/>
                            <w:szCs w:val="20"/>
                          </w:rPr>
                          <w:tab/>
                          <w:t>The up-grade really is quite simple, and it does provide remarkable improvements to reliability and electrical system performance.  The Dodge alternator/voltage regulator system will perform well with the up-grade.  Expect more consistent voltage throughout the system as resistance is significantly reduced at the main power wiring.</w:t>
                        </w:r>
                        <w:r w:rsidRPr="00167508">
                          <w:rPr>
                            <w:rFonts w:ascii="Verdana" w:eastAsia="Times New Roman" w:hAnsi="Verdana" w:cs="Times New Roman"/>
                            <w:sz w:val="20"/>
                            <w:szCs w:val="24"/>
                          </w:rPr>
                          <w:t xml:space="preserve">  </w:t>
                        </w:r>
                      </w:p>
                      <w:p w:rsidR="00167508" w:rsidRPr="00167508" w:rsidRDefault="00167508" w:rsidP="00167508">
                        <w:pPr>
                          <w:spacing w:before="100" w:beforeAutospacing="1" w:after="100" w:afterAutospacing="1" w:line="240" w:lineRule="auto"/>
                          <w:rPr>
                            <w:rFonts w:ascii="Times New Roman" w:eastAsia="Times New Roman" w:hAnsi="Times New Roman" w:cs="Times New Roman"/>
                            <w:sz w:val="24"/>
                            <w:szCs w:val="24"/>
                          </w:rPr>
                        </w:pPr>
                        <w:r>
                          <w:rPr>
                            <w:rFonts w:ascii="Verdana" w:eastAsia="Times New Roman" w:hAnsi="Verdana" w:cs="Times New Roman"/>
                            <w:noProof/>
                            <w:sz w:val="20"/>
                            <w:szCs w:val="24"/>
                          </w:rPr>
                          <w:lastRenderedPageBreak/>
                          <w:drawing>
                            <wp:inline distT="0" distB="0" distL="0" distR="0">
                              <wp:extent cx="5144770" cy="1454150"/>
                              <wp:effectExtent l="19050" t="0" r="0" b="0"/>
                              <wp:docPr id="41" name="Picture 41" descr="http://www.madelectrical.com/electricaltech/images/amp-ga3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descr="http://www.madelectrical.com/electricaltech/images/amp-ga37.jpg"/>
                                      <pic:cNvPicPr>
                                        <a:picLocks noChangeAspect="1" noChangeArrowheads="1"/>
                                      </pic:cNvPicPr>
                                    </pic:nvPicPr>
                                    <pic:blipFill>
                                      <a:blip r:embed="rId41" cstate="print"/>
                                      <a:srcRect/>
                                      <a:stretch>
                                        <a:fillRect/>
                                      </a:stretch>
                                    </pic:blipFill>
                                    <pic:spPr bwMode="auto">
                                      <a:xfrm>
                                        <a:off x="0" y="0"/>
                                        <a:ext cx="5144770" cy="1454150"/>
                                      </a:xfrm>
                                      <a:prstGeom prst="rect">
                                        <a:avLst/>
                                      </a:prstGeom>
                                      <a:noFill/>
                                      <a:ln w="9525">
                                        <a:noFill/>
                                        <a:miter lim="800000"/>
                                        <a:headEnd/>
                                        <a:tailEnd/>
                                      </a:ln>
                                    </pic:spPr>
                                  </pic:pic>
                                </a:graphicData>
                              </a:graphic>
                            </wp:inline>
                          </w:drawing>
                        </w:r>
                      </w:p>
                      <w:p w:rsidR="00167508" w:rsidRPr="00167508" w:rsidRDefault="00167508" w:rsidP="00167508">
                        <w:pPr>
                          <w:spacing w:before="100" w:beforeAutospacing="1" w:after="100" w:afterAutospacing="1" w:line="240" w:lineRule="auto"/>
                          <w:rPr>
                            <w:rFonts w:ascii="Times New Roman" w:eastAsia="Times New Roman" w:hAnsi="Times New Roman" w:cs="Times New Roman"/>
                            <w:sz w:val="24"/>
                            <w:szCs w:val="24"/>
                          </w:rPr>
                        </w:pPr>
                        <w:r w:rsidRPr="00167508">
                          <w:rPr>
                            <w:rFonts w:ascii="Times New Roman" w:eastAsia="Times New Roman" w:hAnsi="Times New Roman" w:cs="Times New Roman"/>
                            <w:sz w:val="24"/>
                            <w:szCs w:val="24"/>
                          </w:rPr>
                          <w:tab/>
                        </w:r>
                        <w:r w:rsidRPr="00167508">
                          <w:rPr>
                            <w:rFonts w:ascii="Verdana" w:eastAsia="Times New Roman" w:hAnsi="Verdana" w:cs="Times New Roman"/>
                            <w:sz w:val="20"/>
                            <w:szCs w:val="20"/>
                          </w:rPr>
                          <w:tab/>
                          <w:t xml:space="preserve">Craftsmanship will have to be good, for the new system to be reliable.  We are working with the main power delivery to the entire electrical system.  Current to operate the entire system will flow from the alternator, through this circuit, every time the vehicle is driven. </w:t>
                        </w:r>
                      </w:p>
                      <w:p w:rsidR="00167508" w:rsidRPr="00167508" w:rsidRDefault="00167508" w:rsidP="00167508">
                        <w:pPr>
                          <w:spacing w:before="100" w:beforeAutospacing="1" w:after="100" w:afterAutospacing="1" w:line="240" w:lineRule="auto"/>
                          <w:rPr>
                            <w:rFonts w:ascii="Times New Roman" w:eastAsia="Times New Roman" w:hAnsi="Times New Roman" w:cs="Times New Roman"/>
                            <w:sz w:val="24"/>
                            <w:szCs w:val="24"/>
                          </w:rPr>
                        </w:pPr>
                        <w:r w:rsidRPr="00167508">
                          <w:rPr>
                            <w:rFonts w:ascii="Times New Roman" w:eastAsia="Times New Roman" w:hAnsi="Times New Roman" w:cs="Times New Roman"/>
                            <w:sz w:val="24"/>
                            <w:szCs w:val="24"/>
                          </w:rPr>
                          <w:tab/>
                        </w:r>
                        <w:r w:rsidRPr="00167508">
                          <w:rPr>
                            <w:rFonts w:ascii="Verdana" w:eastAsia="Times New Roman" w:hAnsi="Verdana" w:cs="Times New Roman"/>
                            <w:sz w:val="20"/>
                            <w:szCs w:val="20"/>
                          </w:rPr>
                          <w:t xml:space="preserve">Crimp-on connectors will not be good enough!  They are prone to “Thermal Run-away” problems, which is exactly what happened to the crimped on butt connector shown in the above photo.  </w:t>
                        </w:r>
                      </w:p>
                      <w:p w:rsidR="00167508" w:rsidRPr="00167508" w:rsidRDefault="00167508" w:rsidP="00167508">
                        <w:pPr>
                          <w:spacing w:before="100" w:beforeAutospacing="1" w:after="100" w:afterAutospacing="1" w:line="240" w:lineRule="auto"/>
                          <w:rPr>
                            <w:rFonts w:ascii="Times New Roman" w:eastAsia="Times New Roman" w:hAnsi="Times New Roman" w:cs="Times New Roman"/>
                            <w:sz w:val="24"/>
                            <w:szCs w:val="24"/>
                          </w:rPr>
                        </w:pPr>
                        <w:r w:rsidRPr="00167508">
                          <w:rPr>
                            <w:rFonts w:ascii="Times New Roman" w:eastAsia="Times New Roman" w:hAnsi="Times New Roman" w:cs="Times New Roman"/>
                            <w:sz w:val="24"/>
                            <w:szCs w:val="24"/>
                          </w:rPr>
                          <w:tab/>
                        </w:r>
                        <w:r w:rsidRPr="00167508">
                          <w:rPr>
                            <w:rFonts w:ascii="Verdana" w:eastAsia="Times New Roman" w:hAnsi="Verdana" w:cs="Times New Roman"/>
                            <w:sz w:val="20"/>
                            <w:szCs w:val="20"/>
                          </w:rPr>
                          <w:t xml:space="preserve">M.A.D. offers very quality non-insulated terminals made of “tinned” (solder coated) copper, which are perfect for the crimp first, then solder, then insulate with shrinkable tubing connections.  (As with the splice that shown in this feature.) </w:t>
                        </w:r>
                      </w:p>
                      <w:p w:rsidR="00167508" w:rsidRPr="00167508" w:rsidRDefault="00167508" w:rsidP="00167508">
                        <w:pPr>
                          <w:spacing w:before="100" w:beforeAutospacing="1" w:after="100" w:afterAutospacing="1" w:line="240" w:lineRule="auto"/>
                          <w:rPr>
                            <w:rFonts w:ascii="Times New Roman" w:eastAsia="Times New Roman" w:hAnsi="Times New Roman" w:cs="Times New Roman"/>
                            <w:sz w:val="24"/>
                            <w:szCs w:val="24"/>
                          </w:rPr>
                        </w:pPr>
                        <w:r w:rsidRPr="00167508">
                          <w:rPr>
                            <w:rFonts w:ascii="Times New Roman" w:eastAsia="Times New Roman" w:hAnsi="Times New Roman" w:cs="Times New Roman"/>
                            <w:sz w:val="24"/>
                            <w:szCs w:val="24"/>
                          </w:rPr>
                          <w:tab/>
                        </w:r>
                        <w:r w:rsidRPr="00167508">
                          <w:rPr>
                            <w:rFonts w:ascii="Verdana" w:eastAsia="Times New Roman" w:hAnsi="Verdana" w:cs="Times New Roman"/>
                            <w:sz w:val="20"/>
                            <w:szCs w:val="20"/>
                          </w:rPr>
                          <w:t>The “</w:t>
                        </w:r>
                        <w:r w:rsidRPr="00167508">
                          <w:rPr>
                            <w:rFonts w:ascii="Verdana" w:eastAsia="Times New Roman" w:hAnsi="Verdana" w:cs="Times New Roman"/>
                            <w:sz w:val="20"/>
                            <w:szCs w:val="20"/>
                            <w:u w:val="single"/>
                          </w:rPr>
                          <w:t>tech is made simple</w:t>
                        </w:r>
                        <w:r w:rsidRPr="00167508">
                          <w:rPr>
                            <w:rFonts w:ascii="Verdana" w:eastAsia="Times New Roman" w:hAnsi="Verdana" w:cs="Times New Roman"/>
                            <w:sz w:val="20"/>
                            <w:szCs w:val="20"/>
                          </w:rPr>
                          <w:t xml:space="preserve">” book, also available in through the M.A.D. catalog, teaches splicing and soldering techniques, all about the “Thermal Runaway” problem, and all about Fusible Link wires. </w:t>
                        </w:r>
                      </w:p>
                      <w:p w:rsidR="00167508" w:rsidRPr="00167508" w:rsidRDefault="00167508" w:rsidP="00167508">
                        <w:pPr>
                          <w:spacing w:before="100" w:beforeAutospacing="1" w:after="100" w:afterAutospacing="1" w:line="240" w:lineRule="auto"/>
                          <w:rPr>
                            <w:rFonts w:ascii="Times New Roman" w:eastAsia="Times New Roman" w:hAnsi="Times New Roman" w:cs="Times New Roman"/>
                            <w:sz w:val="24"/>
                            <w:szCs w:val="24"/>
                          </w:rPr>
                        </w:pPr>
                        <w:r w:rsidRPr="00167508">
                          <w:rPr>
                            <w:rFonts w:ascii="Times New Roman" w:eastAsia="Times New Roman" w:hAnsi="Times New Roman" w:cs="Times New Roman"/>
                            <w:sz w:val="24"/>
                            <w:szCs w:val="24"/>
                          </w:rPr>
                          <w:tab/>
                        </w:r>
                        <w:r w:rsidRPr="00167508">
                          <w:rPr>
                            <w:rFonts w:ascii="Verdana" w:eastAsia="Times New Roman" w:hAnsi="Verdana" w:cs="Times New Roman"/>
                            <w:sz w:val="20"/>
                            <w:szCs w:val="20"/>
                          </w:rPr>
                          <w:t>And the M.A.D. catalog offers excellent wire strippers and terminal crimping tool, ideally suited for this kind of work. </w:t>
                        </w:r>
                        <w:r w:rsidRPr="00167508">
                          <w:rPr>
                            <w:rFonts w:ascii="Verdana" w:eastAsia="Times New Roman" w:hAnsi="Verdana" w:cs="Times New Roman"/>
                            <w:sz w:val="20"/>
                            <w:szCs w:val="24"/>
                          </w:rPr>
                          <w:t xml:space="preserve"> </w:t>
                        </w:r>
                      </w:p>
                      <w:p w:rsidR="00167508" w:rsidRPr="00167508" w:rsidRDefault="00167508" w:rsidP="00167508">
                        <w:pPr>
                          <w:spacing w:before="100" w:beforeAutospacing="1" w:after="100" w:afterAutospacing="1" w:line="240" w:lineRule="auto"/>
                          <w:rPr>
                            <w:rFonts w:ascii="Times New Roman" w:eastAsia="Times New Roman" w:hAnsi="Times New Roman" w:cs="Times New Roman"/>
                            <w:sz w:val="24"/>
                            <w:szCs w:val="24"/>
                          </w:rPr>
                        </w:pPr>
                        <w:r>
                          <w:rPr>
                            <w:rFonts w:ascii="Verdana" w:eastAsia="Times New Roman" w:hAnsi="Verdana" w:cs="Times New Roman"/>
                            <w:noProof/>
                            <w:sz w:val="20"/>
                            <w:szCs w:val="24"/>
                          </w:rPr>
                          <w:drawing>
                            <wp:inline distT="0" distB="0" distL="0" distR="0">
                              <wp:extent cx="1377315" cy="980440"/>
                              <wp:effectExtent l="19050" t="0" r="0" b="0"/>
                              <wp:docPr id="42" name="Picture 42" descr="http://www.madelectrical.com/electricaltech/images/amp-ga3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descr="http://www.madelectrical.com/electricaltech/images/amp-ga38.jpg"/>
                                      <pic:cNvPicPr>
                                        <a:picLocks noChangeAspect="1" noChangeArrowheads="1"/>
                                      </pic:cNvPicPr>
                                    </pic:nvPicPr>
                                    <pic:blipFill>
                                      <a:blip r:embed="rId42" cstate="print"/>
                                      <a:srcRect/>
                                      <a:stretch>
                                        <a:fillRect/>
                                      </a:stretch>
                                    </pic:blipFill>
                                    <pic:spPr bwMode="auto">
                                      <a:xfrm>
                                        <a:off x="0" y="0"/>
                                        <a:ext cx="1377315" cy="980440"/>
                                      </a:xfrm>
                                      <a:prstGeom prst="rect">
                                        <a:avLst/>
                                      </a:prstGeom>
                                      <a:noFill/>
                                      <a:ln w="9525">
                                        <a:noFill/>
                                        <a:miter lim="800000"/>
                                        <a:headEnd/>
                                        <a:tailEnd/>
                                      </a:ln>
                                    </pic:spPr>
                                  </pic:pic>
                                </a:graphicData>
                              </a:graphic>
                            </wp:inline>
                          </w:drawing>
                        </w:r>
                        <w:r w:rsidRPr="00167508">
                          <w:rPr>
                            <w:rFonts w:ascii="Verdana" w:eastAsia="Times New Roman" w:hAnsi="Verdana" w:cs="Times New Roman"/>
                            <w:sz w:val="20"/>
                            <w:szCs w:val="24"/>
                          </w:rPr>
                          <w:t xml:space="preserve">     </w:t>
                        </w:r>
                        <w:r>
                          <w:rPr>
                            <w:rFonts w:ascii="Verdana" w:eastAsia="Times New Roman" w:hAnsi="Verdana" w:cs="Times New Roman"/>
                            <w:noProof/>
                            <w:sz w:val="20"/>
                            <w:szCs w:val="24"/>
                          </w:rPr>
                          <w:drawing>
                            <wp:inline distT="0" distB="0" distL="0" distR="0">
                              <wp:extent cx="1377315" cy="661035"/>
                              <wp:effectExtent l="19050" t="0" r="0" b="0"/>
                              <wp:docPr id="43" name="Picture 43" descr="http://www.madelectrical.com/electricaltech/images/amp-ga39.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descr="http://www.madelectrical.com/electricaltech/images/amp-ga39.gif"/>
                                      <pic:cNvPicPr>
                                        <a:picLocks noChangeAspect="1" noChangeArrowheads="1"/>
                                      </pic:cNvPicPr>
                                    </pic:nvPicPr>
                                    <pic:blipFill>
                                      <a:blip r:embed="rId43" cstate="print"/>
                                      <a:srcRect/>
                                      <a:stretch>
                                        <a:fillRect/>
                                      </a:stretch>
                                    </pic:blipFill>
                                    <pic:spPr bwMode="auto">
                                      <a:xfrm>
                                        <a:off x="0" y="0"/>
                                        <a:ext cx="1377315" cy="661035"/>
                                      </a:xfrm>
                                      <a:prstGeom prst="rect">
                                        <a:avLst/>
                                      </a:prstGeom>
                                      <a:noFill/>
                                      <a:ln w="9525">
                                        <a:noFill/>
                                        <a:miter lim="800000"/>
                                        <a:headEnd/>
                                        <a:tailEnd/>
                                      </a:ln>
                                    </pic:spPr>
                                  </pic:pic>
                                </a:graphicData>
                              </a:graphic>
                            </wp:inline>
                          </w:drawing>
                        </w:r>
                      </w:p>
                    </w:tc>
                  </w:tr>
                </w:tbl>
                <w:p w:rsidR="00167508" w:rsidRPr="00167508" w:rsidRDefault="00167508" w:rsidP="00167508">
                  <w:pPr>
                    <w:spacing w:after="0" w:line="240" w:lineRule="auto"/>
                    <w:jc w:val="center"/>
                    <w:rPr>
                      <w:rFonts w:ascii="Times New Roman" w:eastAsia="Times New Roman" w:hAnsi="Times New Roman" w:cs="Times New Roman"/>
                      <w:sz w:val="24"/>
                      <w:szCs w:val="24"/>
                    </w:rPr>
                  </w:pPr>
                </w:p>
              </w:tc>
            </w:tr>
          </w:tbl>
          <w:p w:rsidR="00167508" w:rsidRPr="00167508" w:rsidRDefault="00167508" w:rsidP="00167508">
            <w:pPr>
              <w:spacing w:after="0" w:line="240" w:lineRule="auto"/>
              <w:jc w:val="center"/>
              <w:rPr>
                <w:rFonts w:ascii="Times New Roman" w:eastAsia="Times New Roman" w:hAnsi="Times New Roman" w:cs="Times New Roman"/>
                <w:sz w:val="24"/>
                <w:szCs w:val="24"/>
              </w:rPr>
            </w:pPr>
          </w:p>
        </w:tc>
      </w:tr>
      <w:tr w:rsidR="00167508" w:rsidRPr="00167508">
        <w:trPr>
          <w:trHeight w:val="15"/>
          <w:tblCellSpacing w:w="0" w:type="dxa"/>
          <w:jc w:val="center"/>
        </w:trPr>
        <w:tc>
          <w:tcPr>
            <w:tcW w:w="10995" w:type="dxa"/>
            <w:gridSpan w:val="6"/>
            <w:tcBorders>
              <w:top w:val="outset" w:sz="6" w:space="0" w:color="000000"/>
              <w:left w:val="outset" w:sz="6" w:space="0" w:color="000000"/>
              <w:bottom w:val="outset" w:sz="6" w:space="0" w:color="000000"/>
              <w:right w:val="outset" w:sz="6" w:space="0" w:color="000000"/>
            </w:tcBorders>
            <w:shd w:val="clear" w:color="auto" w:fill="000000"/>
            <w:hideMark/>
          </w:tcPr>
          <w:p w:rsidR="00167508" w:rsidRPr="00167508" w:rsidRDefault="00167508" w:rsidP="00167508">
            <w:pPr>
              <w:spacing w:before="100" w:beforeAutospacing="1" w:after="100" w:afterAutospacing="1" w:line="15" w:lineRule="atLeast"/>
              <w:jc w:val="right"/>
              <w:rPr>
                <w:rFonts w:ascii="Times New Roman" w:eastAsia="Times New Roman" w:hAnsi="Times New Roman" w:cs="Times New Roman"/>
                <w:sz w:val="24"/>
                <w:szCs w:val="24"/>
              </w:rPr>
            </w:pPr>
            <w:r>
              <w:rPr>
                <w:rFonts w:ascii="Times New Roman" w:eastAsia="Times New Roman" w:hAnsi="Times New Roman" w:cs="Times New Roman"/>
                <w:noProof/>
                <w:color w:val="FFFFFF"/>
                <w:sz w:val="24"/>
                <w:szCs w:val="24"/>
              </w:rPr>
              <w:lastRenderedPageBreak/>
              <w:drawing>
                <wp:inline distT="0" distB="0" distL="0" distR="0">
                  <wp:extent cx="7051040" cy="88265"/>
                  <wp:effectExtent l="19050" t="0" r="0" b="0"/>
                  <wp:docPr id="44" name="Picture 44" descr="http://www.madelectrical.com/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descr="http://www.madelectrical.com/images/bar.gif"/>
                          <pic:cNvPicPr>
                            <a:picLocks noChangeAspect="1" noChangeArrowheads="1"/>
                          </pic:cNvPicPr>
                        </pic:nvPicPr>
                        <pic:blipFill>
                          <a:blip r:embed="rId6" cstate="print"/>
                          <a:srcRect/>
                          <a:stretch>
                            <a:fillRect/>
                          </a:stretch>
                        </pic:blipFill>
                        <pic:spPr bwMode="auto">
                          <a:xfrm>
                            <a:off x="0" y="0"/>
                            <a:ext cx="7051040" cy="88265"/>
                          </a:xfrm>
                          <a:prstGeom prst="rect">
                            <a:avLst/>
                          </a:prstGeom>
                          <a:noFill/>
                          <a:ln w="9525">
                            <a:noFill/>
                            <a:miter lim="800000"/>
                            <a:headEnd/>
                            <a:tailEnd/>
                          </a:ln>
                        </pic:spPr>
                      </pic:pic>
                    </a:graphicData>
                  </a:graphic>
                </wp:inline>
              </w:drawing>
            </w:r>
            <w:r w:rsidRPr="00167508">
              <w:rPr>
                <w:rFonts w:ascii="Times New Roman" w:eastAsia="Times New Roman" w:hAnsi="Times New Roman" w:cs="Times New Roman"/>
                <w:color w:val="FFFFFF"/>
                <w:sz w:val="24"/>
                <w:szCs w:val="24"/>
              </w:rPr>
              <w:br/>
              <w:t xml:space="preserve">    </w:t>
            </w:r>
            <w:r w:rsidRPr="00167508">
              <w:rPr>
                <w:rFonts w:ascii="Verdana" w:eastAsia="Times New Roman" w:hAnsi="Verdana" w:cs="Times New Roman"/>
                <w:b/>
                <w:bCs/>
                <w:color w:val="FFFFFF"/>
                <w:sz w:val="15"/>
                <w:szCs w:val="15"/>
              </w:rPr>
              <w:t>© 2002 Mad Enterprises, All Rights Reserved</w:t>
            </w:r>
            <w:r w:rsidRPr="00167508">
              <w:rPr>
                <w:rFonts w:ascii="Verdana" w:eastAsia="Times New Roman" w:hAnsi="Verdana" w:cs="Times New Roman"/>
                <w:b/>
                <w:bCs/>
                <w:color w:val="FFFFFF"/>
                <w:sz w:val="15"/>
                <w:szCs w:val="15"/>
              </w:rPr>
              <w:br/>
            </w:r>
            <w:r w:rsidRPr="00167508">
              <w:rPr>
                <w:rFonts w:ascii="Verdana" w:eastAsia="Times New Roman" w:hAnsi="Verdana" w:cs="Times New Roman"/>
                <w:color w:val="FFFFFF"/>
                <w:sz w:val="15"/>
                <w:szCs w:val="15"/>
              </w:rPr>
              <w:t xml:space="preserve">Web Hosting Provided By </w:t>
            </w:r>
            <w:hyperlink r:id="rId44" w:history="1">
              <w:proofErr w:type="spellStart"/>
              <w:r w:rsidRPr="00167508">
                <w:rPr>
                  <w:rFonts w:ascii="Verdana" w:eastAsia="Times New Roman" w:hAnsi="Verdana" w:cs="Times New Roman"/>
                  <w:color w:val="0000FF"/>
                  <w:sz w:val="15"/>
                  <w:u w:val="single"/>
                </w:rPr>
                <w:t>Zoomfish</w:t>
              </w:r>
              <w:proofErr w:type="spellEnd"/>
            </w:hyperlink>
            <w:r w:rsidRPr="00167508">
              <w:rPr>
                <w:rFonts w:ascii="Times New Roman" w:eastAsia="Times New Roman" w:hAnsi="Times New Roman" w:cs="Times New Roman"/>
                <w:color w:val="FFFFFF"/>
                <w:sz w:val="24"/>
                <w:szCs w:val="24"/>
              </w:rPr>
              <w:t xml:space="preserve"> </w:t>
            </w:r>
          </w:p>
        </w:tc>
      </w:tr>
    </w:tbl>
    <w:p w:rsidR="00167508" w:rsidRDefault="00167508">
      <w:pPr>
        <w:rPr>
          <w:rFonts w:ascii="Times New Roman" w:eastAsia="Times New Roman" w:hAnsi="Times New Roman" w:cs="Times New Roman"/>
          <w:sz w:val="24"/>
          <w:szCs w:val="24"/>
        </w:rPr>
      </w:pPr>
      <w:r w:rsidRPr="00167508">
        <w:rPr>
          <w:rFonts w:ascii="Times New Roman" w:eastAsia="Times New Roman" w:hAnsi="Times New Roman" w:cs="Times New Roman"/>
          <w:sz w:val="24"/>
          <w:szCs w:val="24"/>
        </w:rPr>
        <w:pict/>
      </w:r>
      <w:r w:rsidRPr="00167508">
        <w:rPr>
          <w:rFonts w:ascii="Times New Roman" w:eastAsia="Times New Roman" w:hAnsi="Times New Roman" w:cs="Times New Roman"/>
          <w:sz w:val="24"/>
          <w:szCs w:val="24"/>
        </w:rPr>
        <w:pict/>
      </w:r>
    </w:p>
    <w:p w:rsidR="00167508" w:rsidRDefault="00167508">
      <w:pPr>
        <w:rPr>
          <w:rFonts w:ascii="Times New Roman" w:eastAsia="Times New Roman" w:hAnsi="Times New Roman" w:cs="Times New Roman"/>
          <w:sz w:val="24"/>
          <w:szCs w:val="24"/>
        </w:rPr>
      </w:pPr>
    </w:p>
    <w:p w:rsidR="00167508" w:rsidRDefault="00167508">
      <w:hyperlink r:id="rId45" w:history="1">
        <w:r w:rsidRPr="002E7463">
          <w:rPr>
            <w:rStyle w:val="Hyperlink"/>
          </w:rPr>
          <w:t>http://www.madelectrical.com/electricaltech/amp-gauges.shtml</w:t>
        </w:r>
      </w:hyperlink>
      <w:r>
        <w:t xml:space="preserve"> </w:t>
      </w:r>
    </w:p>
    <w:sectPr w:rsidR="00167508" w:rsidSect="009A5F2D">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6"/>
  <w:proofState w:spelling="clean" w:grammar="clean"/>
  <w:defaultTabStop w:val="720"/>
  <w:characterSpacingControl w:val="doNotCompress"/>
  <w:compat/>
  <w:rsids>
    <w:rsidRoot w:val="00167508"/>
    <w:rsid w:val="00167508"/>
    <w:rsid w:val="009A5F2D"/>
    <w:rsid w:val="00C95349"/>
    <w:rsid w:val="00E1681F"/>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A5F2D"/>
  </w:style>
  <w:style w:type="paragraph" w:styleId="Heading1">
    <w:name w:val="heading 1"/>
    <w:basedOn w:val="Normal"/>
    <w:link w:val="Heading1Char"/>
    <w:uiPriority w:val="9"/>
    <w:qFormat/>
    <w:rsid w:val="00167508"/>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67508"/>
    <w:rPr>
      <w:rFonts w:ascii="Times New Roman" w:eastAsia="Times New Roman" w:hAnsi="Times New Roman" w:cs="Times New Roman"/>
      <w:b/>
      <w:bCs/>
      <w:kern w:val="36"/>
      <w:sz w:val="48"/>
      <w:szCs w:val="48"/>
    </w:rPr>
  </w:style>
  <w:style w:type="character" w:styleId="Hyperlink">
    <w:name w:val="Hyperlink"/>
    <w:basedOn w:val="DefaultParagraphFont"/>
    <w:uiPriority w:val="99"/>
    <w:unhideWhenUsed/>
    <w:rsid w:val="00167508"/>
    <w:rPr>
      <w:color w:val="0000FF"/>
      <w:u w:val="single"/>
    </w:rPr>
  </w:style>
  <w:style w:type="paragraph" w:styleId="NormalWeb">
    <w:name w:val="Normal (Web)"/>
    <w:basedOn w:val="Normal"/>
    <w:uiPriority w:val="99"/>
    <w:unhideWhenUsed/>
    <w:rsid w:val="00167508"/>
    <w:pPr>
      <w:spacing w:before="100" w:beforeAutospacing="1" w:after="100" w:afterAutospacing="1" w:line="240" w:lineRule="auto"/>
    </w:pPr>
    <w:rPr>
      <w:rFonts w:ascii="Times New Roman" w:eastAsia="Times New Roman" w:hAnsi="Times New Roman" w:cs="Times New Roman"/>
      <w:sz w:val="24"/>
      <w:szCs w:val="24"/>
    </w:rPr>
  </w:style>
  <w:style w:type="paragraph" w:styleId="Title">
    <w:name w:val="Title"/>
    <w:basedOn w:val="Normal"/>
    <w:link w:val="TitleChar"/>
    <w:uiPriority w:val="10"/>
    <w:qFormat/>
    <w:rsid w:val="00167508"/>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TitleChar">
    <w:name w:val="Title Char"/>
    <w:basedOn w:val="DefaultParagraphFont"/>
    <w:link w:val="Title"/>
    <w:uiPriority w:val="10"/>
    <w:rsid w:val="00167508"/>
    <w:rPr>
      <w:rFonts w:ascii="Times New Roman" w:eastAsia="Times New Roman" w:hAnsi="Times New Roman" w:cs="Times New Roman"/>
      <w:sz w:val="24"/>
      <w:szCs w:val="24"/>
    </w:rPr>
  </w:style>
  <w:style w:type="paragraph" w:styleId="BodyTextIndent">
    <w:name w:val="Body Text Indent"/>
    <w:basedOn w:val="Normal"/>
    <w:link w:val="BodyTextIndentChar"/>
    <w:uiPriority w:val="99"/>
    <w:semiHidden/>
    <w:unhideWhenUsed/>
    <w:rsid w:val="00167508"/>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BodyTextIndentChar">
    <w:name w:val="Body Text Indent Char"/>
    <w:basedOn w:val="DefaultParagraphFont"/>
    <w:link w:val="BodyTextIndent"/>
    <w:uiPriority w:val="99"/>
    <w:semiHidden/>
    <w:rsid w:val="00167508"/>
    <w:rPr>
      <w:rFonts w:ascii="Times New Roman" w:eastAsia="Times New Roman" w:hAnsi="Times New Roman" w:cs="Times New Roman"/>
      <w:sz w:val="24"/>
      <w:szCs w:val="24"/>
    </w:rPr>
  </w:style>
  <w:style w:type="paragraph" w:styleId="BodyText3">
    <w:name w:val="Body Text 3"/>
    <w:basedOn w:val="Normal"/>
    <w:link w:val="BodyText3Char"/>
    <w:uiPriority w:val="99"/>
    <w:semiHidden/>
    <w:unhideWhenUsed/>
    <w:rsid w:val="00167508"/>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BodyText3Char">
    <w:name w:val="Body Text 3 Char"/>
    <w:basedOn w:val="DefaultParagraphFont"/>
    <w:link w:val="BodyText3"/>
    <w:uiPriority w:val="99"/>
    <w:semiHidden/>
    <w:rsid w:val="00167508"/>
    <w:rPr>
      <w:rFonts w:ascii="Times New Roman" w:eastAsia="Times New Roman" w:hAnsi="Times New Roman" w:cs="Times New Roman"/>
      <w:sz w:val="24"/>
      <w:szCs w:val="24"/>
    </w:rPr>
  </w:style>
  <w:style w:type="paragraph" w:styleId="BodyText">
    <w:name w:val="Body Text"/>
    <w:basedOn w:val="Normal"/>
    <w:link w:val="BodyTextChar"/>
    <w:uiPriority w:val="99"/>
    <w:semiHidden/>
    <w:unhideWhenUsed/>
    <w:rsid w:val="00167508"/>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BodyTextChar">
    <w:name w:val="Body Text Char"/>
    <w:basedOn w:val="DefaultParagraphFont"/>
    <w:link w:val="BodyText"/>
    <w:uiPriority w:val="99"/>
    <w:semiHidden/>
    <w:rsid w:val="00167508"/>
    <w:rPr>
      <w:rFonts w:ascii="Times New Roman" w:eastAsia="Times New Roman" w:hAnsi="Times New Roman" w:cs="Times New Roman"/>
      <w:sz w:val="24"/>
      <w:szCs w:val="24"/>
    </w:rPr>
  </w:style>
  <w:style w:type="paragraph" w:styleId="BodyText2">
    <w:name w:val="Body Text 2"/>
    <w:basedOn w:val="Normal"/>
    <w:link w:val="BodyText2Char"/>
    <w:uiPriority w:val="99"/>
    <w:semiHidden/>
    <w:unhideWhenUsed/>
    <w:rsid w:val="00167508"/>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BodyText2Char">
    <w:name w:val="Body Text 2 Char"/>
    <w:basedOn w:val="DefaultParagraphFont"/>
    <w:link w:val="BodyText2"/>
    <w:uiPriority w:val="99"/>
    <w:semiHidden/>
    <w:rsid w:val="00167508"/>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16750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67508"/>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madelectrical.com/catalog.shtml" TargetMode="External"/><Relationship Id="rId13" Type="http://schemas.openxmlformats.org/officeDocument/2006/relationships/hyperlink" Target="http://www.autometer.com/" TargetMode="External"/><Relationship Id="rId18" Type="http://schemas.openxmlformats.org/officeDocument/2006/relationships/image" Target="media/image7.jpeg"/><Relationship Id="rId26" Type="http://schemas.openxmlformats.org/officeDocument/2006/relationships/hyperlink" Target="http://www.madelectrical.com/catalog.shtml" TargetMode="External"/><Relationship Id="rId39" Type="http://schemas.openxmlformats.org/officeDocument/2006/relationships/image" Target="media/image20.jpeg"/><Relationship Id="rId3" Type="http://schemas.openxmlformats.org/officeDocument/2006/relationships/webSettings" Target="webSettings.xml"/><Relationship Id="rId21" Type="http://schemas.openxmlformats.org/officeDocument/2006/relationships/image" Target="media/image10.jpeg"/><Relationship Id="rId34" Type="http://schemas.openxmlformats.org/officeDocument/2006/relationships/image" Target="media/image15.jpeg"/><Relationship Id="rId42" Type="http://schemas.openxmlformats.org/officeDocument/2006/relationships/image" Target="media/image23.jpeg"/><Relationship Id="rId47" Type="http://schemas.openxmlformats.org/officeDocument/2006/relationships/theme" Target="theme/theme1.xml"/><Relationship Id="rId7" Type="http://schemas.openxmlformats.org/officeDocument/2006/relationships/hyperlink" Target="http://www.madelectrical.com/index.shtml" TargetMode="External"/><Relationship Id="rId12" Type="http://schemas.openxmlformats.org/officeDocument/2006/relationships/hyperlink" Target="http://www.madelectrical.com/about.shtml" TargetMode="External"/><Relationship Id="rId17" Type="http://schemas.openxmlformats.org/officeDocument/2006/relationships/image" Target="media/image6.jpeg"/><Relationship Id="rId25" Type="http://schemas.openxmlformats.org/officeDocument/2006/relationships/hyperlink" Target="http://www.madelectrical.com/index.shtml" TargetMode="External"/><Relationship Id="rId33" Type="http://schemas.openxmlformats.org/officeDocument/2006/relationships/image" Target="media/image14.jpeg"/><Relationship Id="rId38" Type="http://schemas.openxmlformats.org/officeDocument/2006/relationships/image" Target="media/image19.jpeg"/><Relationship Id="rId46"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image" Target="media/image5.jpeg"/><Relationship Id="rId20" Type="http://schemas.openxmlformats.org/officeDocument/2006/relationships/image" Target="media/image9.jpeg"/><Relationship Id="rId29" Type="http://schemas.openxmlformats.org/officeDocument/2006/relationships/hyperlink" Target="http://www.madelectrical.com/workshop.shtml" TargetMode="External"/><Relationship Id="rId41" Type="http://schemas.openxmlformats.org/officeDocument/2006/relationships/image" Target="media/image22.jpeg"/><Relationship Id="rId1" Type="http://schemas.openxmlformats.org/officeDocument/2006/relationships/styles" Target="styles.xml"/><Relationship Id="rId6" Type="http://schemas.openxmlformats.org/officeDocument/2006/relationships/image" Target="media/image2.gif"/><Relationship Id="rId11" Type="http://schemas.openxmlformats.org/officeDocument/2006/relationships/hyperlink" Target="http://www.madelectrical.com/workshop.shtml" TargetMode="External"/><Relationship Id="rId24" Type="http://schemas.openxmlformats.org/officeDocument/2006/relationships/hyperlink" Target="http://www.zoomfishdesign.com/" TargetMode="External"/><Relationship Id="rId32" Type="http://schemas.openxmlformats.org/officeDocument/2006/relationships/image" Target="media/image13.jpeg"/><Relationship Id="rId37" Type="http://schemas.openxmlformats.org/officeDocument/2006/relationships/image" Target="media/image18.jpeg"/><Relationship Id="rId40" Type="http://schemas.openxmlformats.org/officeDocument/2006/relationships/image" Target="media/image21.jpeg"/><Relationship Id="rId45" Type="http://schemas.openxmlformats.org/officeDocument/2006/relationships/hyperlink" Target="http://www.madelectrical.com/electricaltech/amp-gauges.shtml" TargetMode="External"/><Relationship Id="rId5" Type="http://schemas.openxmlformats.org/officeDocument/2006/relationships/image" Target="media/image1.gif"/><Relationship Id="rId15" Type="http://schemas.openxmlformats.org/officeDocument/2006/relationships/image" Target="media/image4.jpeg"/><Relationship Id="rId23" Type="http://schemas.openxmlformats.org/officeDocument/2006/relationships/hyperlink" Target="http://www.madelectrical.com/electricaltech/amp-gauges2.shtml" TargetMode="External"/><Relationship Id="rId28" Type="http://schemas.openxmlformats.org/officeDocument/2006/relationships/hyperlink" Target="http://www.madelectrical.com/electrical-tech.shtml" TargetMode="External"/><Relationship Id="rId36" Type="http://schemas.openxmlformats.org/officeDocument/2006/relationships/image" Target="media/image17.jpeg"/><Relationship Id="rId10" Type="http://schemas.openxmlformats.org/officeDocument/2006/relationships/hyperlink" Target="http://www.madelectrical.com/electrical-tech.shtml" TargetMode="External"/><Relationship Id="rId19" Type="http://schemas.openxmlformats.org/officeDocument/2006/relationships/image" Target="media/image8.jpeg"/><Relationship Id="rId31" Type="http://schemas.openxmlformats.org/officeDocument/2006/relationships/image" Target="media/image12.jpeg"/><Relationship Id="rId44" Type="http://schemas.openxmlformats.org/officeDocument/2006/relationships/hyperlink" Target="http://www.zoomfishdesign.com/" TargetMode="External"/><Relationship Id="rId4" Type="http://schemas.openxmlformats.org/officeDocument/2006/relationships/hyperlink" Target="http://www.madelectrical.com/index.shtml" TargetMode="External"/><Relationship Id="rId9" Type="http://schemas.openxmlformats.org/officeDocument/2006/relationships/hyperlink" Target="http://www.madelectrical.com/ordering.shtml" TargetMode="External"/><Relationship Id="rId14" Type="http://schemas.openxmlformats.org/officeDocument/2006/relationships/image" Target="media/image3.jpeg"/><Relationship Id="rId22" Type="http://schemas.openxmlformats.org/officeDocument/2006/relationships/image" Target="media/image11.jpeg"/><Relationship Id="rId27" Type="http://schemas.openxmlformats.org/officeDocument/2006/relationships/hyperlink" Target="http://www.madelectrical.com/ordering.shtml" TargetMode="External"/><Relationship Id="rId30" Type="http://schemas.openxmlformats.org/officeDocument/2006/relationships/hyperlink" Target="http://www.madelectrical.com/about.shtml" TargetMode="External"/><Relationship Id="rId35" Type="http://schemas.openxmlformats.org/officeDocument/2006/relationships/image" Target="media/image16.jpeg"/><Relationship Id="rId43" Type="http://schemas.openxmlformats.org/officeDocument/2006/relationships/image" Target="media/image24.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20</Pages>
  <Words>3290</Words>
  <Characters>18757</Characters>
  <Application>Microsoft Office Word</Application>
  <DocSecurity>0</DocSecurity>
  <Lines>156</Lines>
  <Paragraphs>44</Paragraphs>
  <ScaleCrop>false</ScaleCrop>
  <Company/>
  <LinksUpToDate>false</LinksUpToDate>
  <CharactersWithSpaces>22003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Cole Brooks</dc:creator>
  <cp:lastModifiedBy>Cole Brooks</cp:lastModifiedBy>
  <cp:revision>1</cp:revision>
  <dcterms:created xsi:type="dcterms:W3CDTF">2014-04-12T04:46:00Z</dcterms:created>
  <dcterms:modified xsi:type="dcterms:W3CDTF">2014-04-12T04:48:00Z</dcterms:modified>
</cp:coreProperties>
</file>